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16C" w:rsidRPr="00C8616C" w:rsidRDefault="00F14E76" w:rsidP="00C8616C">
      <w:pPr>
        <w:jc w:val="center"/>
        <w:rPr>
          <w:sz w:val="32"/>
          <w:szCs w:val="32"/>
        </w:rPr>
      </w:pPr>
      <w:r>
        <w:rPr>
          <w:noProo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中共滕州市西岗镇委员会" style="position:absolute;left:0;text-align:left;margin-left:11.05pt;margin-top:3.35pt;width:391.45pt;height:81.45pt;z-index:251658240;mso-width-relative:page;mso-height-relative:page" fillcolor="red" stroked="f">
            <v:textpath style="font-family:&quot;华文中宋&quot;;font-weight:bold" trim="t" fitpath="t" string="中共滕州市西岗镇委员会"/>
          </v:shape>
        </w:pict>
      </w:r>
    </w:p>
    <w:p w:rsidR="00C8616C" w:rsidRPr="00C8616C" w:rsidRDefault="00C8616C" w:rsidP="00C8616C">
      <w:pPr>
        <w:jc w:val="center"/>
        <w:rPr>
          <w:sz w:val="32"/>
          <w:szCs w:val="32"/>
        </w:rPr>
      </w:pPr>
    </w:p>
    <w:p w:rsidR="00C8616C" w:rsidRPr="00C8616C" w:rsidRDefault="00C8616C" w:rsidP="00C8616C">
      <w:pPr>
        <w:jc w:val="center"/>
        <w:rPr>
          <w:sz w:val="32"/>
          <w:szCs w:val="32"/>
        </w:rPr>
      </w:pPr>
    </w:p>
    <w:p w:rsidR="00C8616C" w:rsidRDefault="00C8616C" w:rsidP="00C8616C">
      <w:pPr>
        <w:adjustRightInd w:val="0"/>
        <w:snapToGrid w:val="0"/>
        <w:spacing w:line="600" w:lineRule="exact"/>
        <w:jc w:val="center"/>
        <w:rPr>
          <w:rFonts w:ascii="仿宋_GB2312" w:eastAsia="仿宋_GB2312" w:hAnsi="仿宋" w:cs="仿宋"/>
          <w:sz w:val="32"/>
          <w:szCs w:val="32"/>
        </w:rPr>
      </w:pPr>
    </w:p>
    <w:p w:rsidR="00C8616C" w:rsidRDefault="00C8616C" w:rsidP="00C8616C">
      <w:pPr>
        <w:adjustRightInd w:val="0"/>
        <w:snapToGrid w:val="0"/>
        <w:spacing w:line="600" w:lineRule="exact"/>
        <w:jc w:val="center"/>
        <w:rPr>
          <w:rFonts w:ascii="仿宋_GB2312" w:hAnsi="仿宋" w:cs="仿宋"/>
        </w:rPr>
      </w:pPr>
      <w:bookmarkStart w:id="0" w:name="_GoBack"/>
      <w:r>
        <w:rPr>
          <w:rFonts w:ascii="仿宋_GB2312" w:eastAsia="仿宋_GB2312" w:hAnsi="仿宋" w:cs="仿宋" w:hint="eastAsia"/>
          <w:sz w:val="32"/>
          <w:szCs w:val="32"/>
        </w:rPr>
        <w:t>西发〔</w:t>
      </w:r>
      <w:r w:rsidR="00523394">
        <w:rPr>
          <w:rFonts w:ascii="仿宋_GB2312" w:eastAsia="仿宋_GB2312" w:hAnsi="仿宋" w:cs="仿宋" w:hint="eastAsia"/>
          <w:sz w:val="32"/>
          <w:szCs w:val="32"/>
        </w:rPr>
        <w:t>2020</w:t>
      </w:r>
      <w:r>
        <w:rPr>
          <w:rFonts w:ascii="仿宋_GB2312" w:eastAsia="仿宋_GB2312" w:hAnsi="仿宋" w:cs="仿宋" w:hint="eastAsia"/>
          <w:sz w:val="32"/>
          <w:szCs w:val="32"/>
        </w:rPr>
        <w:t>〕</w:t>
      </w:r>
      <w:r w:rsidR="00637B1E">
        <w:rPr>
          <w:rFonts w:ascii="仿宋_GB2312" w:eastAsia="仿宋_GB2312" w:hAnsi="仿宋" w:cs="仿宋" w:hint="eastAsia"/>
          <w:sz w:val="32"/>
          <w:szCs w:val="32"/>
        </w:rPr>
        <w:t>1</w:t>
      </w:r>
      <w:r w:rsidR="00314C0D">
        <w:rPr>
          <w:rFonts w:ascii="仿宋_GB2312" w:eastAsia="仿宋_GB2312" w:hAnsi="仿宋" w:cs="仿宋" w:hint="eastAsia"/>
          <w:sz w:val="32"/>
          <w:szCs w:val="32"/>
        </w:rPr>
        <w:t>3</w:t>
      </w:r>
      <w:r>
        <w:rPr>
          <w:rFonts w:ascii="仿宋_GB2312" w:eastAsia="仿宋_GB2312" w:hAnsi="仿宋" w:cs="仿宋" w:hint="eastAsia"/>
          <w:sz w:val="32"/>
          <w:szCs w:val="32"/>
        </w:rPr>
        <w:t>号</w:t>
      </w:r>
    </w:p>
    <w:bookmarkEnd w:id="0"/>
    <w:p w:rsidR="00C8616C" w:rsidRPr="00C8616C" w:rsidRDefault="00C8616C" w:rsidP="00C8616C">
      <w:pPr>
        <w:jc w:val="center"/>
        <w:rPr>
          <w:sz w:val="32"/>
          <w:szCs w:val="32"/>
        </w:rPr>
      </w:pPr>
      <w:r>
        <w:rPr>
          <w:rFonts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145694</wp:posOffset>
                </wp:positionV>
                <wp:extent cx="5143500" cy="635"/>
                <wp:effectExtent l="0" t="19050" r="0" b="374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0" cy="635"/>
                        </a:xfrm>
                        <a:prstGeom prst="line">
                          <a:avLst/>
                        </a:prstGeom>
                        <a:ln w="28575"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1.45pt" to="409.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" strokecolor="red" strokeweight="2.25pt">
                <o:lock v:ext="edit" shapetype="f"/>
              </v:line>
            </w:pict>
          </mc:Fallback>
        </mc:AlternateContent>
      </w:r>
    </w:p>
    <w:p w:rsidR="00314C0D" w:rsidRDefault="00314C0D" w:rsidP="00314C0D">
      <w:pPr>
        <w:pStyle w:val="a6"/>
        <w:spacing w:before="0" w:beforeAutospacing="0" w:after="0" w:afterAutospacing="0"/>
        <w:jc w:val="center"/>
        <w:rPr>
          <w:rFonts w:ascii="Arial" w:hAnsi="Arial" w:cs="Arial"/>
        </w:rPr>
      </w:pPr>
      <w:r>
        <w:rPr>
          <w:rFonts w:cs="Arial" w:hint="eastAsia"/>
          <w:color w:val="FF0000"/>
          <w:sz w:val="32"/>
          <w:szCs w:val="32"/>
        </w:rPr>
        <w:t> </w:t>
      </w:r>
      <w:r>
        <w:rPr>
          <w:rFonts w:cs="Arial" w:hint="eastAsia"/>
          <w:sz w:val="32"/>
          <w:szCs w:val="32"/>
        </w:rPr>
        <w:t> </w:t>
      </w:r>
    </w:p>
    <w:p w:rsidR="00314C0D" w:rsidRDefault="00314C0D" w:rsidP="00314C0D">
      <w:pPr>
        <w:pStyle w:val="a6"/>
        <w:spacing w:before="0" w:beforeAutospacing="0" w:after="0" w:afterAutospacing="0" w:line="660" w:lineRule="atLeast"/>
        <w:jc w:val="center"/>
        <w:rPr>
          <w:rFonts w:ascii="Arial" w:hAnsi="Arial" w:cs="Arial"/>
        </w:rPr>
      </w:pPr>
      <w:r>
        <w:rPr>
          <w:rFonts w:cs="Arial" w:hint="eastAsia"/>
          <w:sz w:val="44"/>
          <w:szCs w:val="44"/>
        </w:rPr>
        <w:t>中共西岗镇委员会</w:t>
      </w:r>
      <w:r>
        <w:rPr>
          <w:rFonts w:cs="Arial" w:hint="eastAsia"/>
          <w:sz w:val="44"/>
          <w:szCs w:val="44"/>
        </w:rPr>
        <w:t> </w:t>
      </w:r>
      <w:r>
        <w:rPr>
          <w:rFonts w:cs="Arial" w:hint="eastAsia"/>
          <w:sz w:val="44"/>
          <w:szCs w:val="44"/>
        </w:rPr>
        <w:t xml:space="preserve"> </w:t>
      </w:r>
    </w:p>
    <w:p w:rsidR="00314C0D" w:rsidRDefault="00314C0D" w:rsidP="00314C0D">
      <w:pPr>
        <w:pStyle w:val="a6"/>
        <w:spacing w:before="0" w:beforeAutospacing="0" w:after="0" w:afterAutospacing="0" w:line="660" w:lineRule="atLeast"/>
        <w:jc w:val="center"/>
        <w:rPr>
          <w:rFonts w:ascii="Arial" w:hAnsi="Arial" w:cs="Arial"/>
        </w:rPr>
      </w:pPr>
      <w:r>
        <w:rPr>
          <w:rFonts w:cs="Arial" w:hint="eastAsia"/>
          <w:spacing w:val="30"/>
          <w:sz w:val="44"/>
          <w:szCs w:val="44"/>
        </w:rPr>
        <w:t>西岗镇人民政府</w:t>
      </w:r>
    </w:p>
    <w:p w:rsidR="00314C0D" w:rsidRDefault="00314C0D" w:rsidP="00314C0D">
      <w:pPr>
        <w:pStyle w:val="a6"/>
        <w:spacing w:before="0" w:beforeAutospacing="0" w:after="0" w:afterAutospacing="0" w:line="660" w:lineRule="atLeast"/>
        <w:jc w:val="center"/>
        <w:rPr>
          <w:rFonts w:ascii="Arial" w:hAnsi="Arial" w:cs="Arial"/>
        </w:rPr>
      </w:pPr>
      <w:r>
        <w:rPr>
          <w:rFonts w:cs="Arial" w:hint="eastAsia"/>
          <w:sz w:val="44"/>
          <w:szCs w:val="44"/>
        </w:rPr>
        <w:t>关于印发《西岗镇开展农村人居环境整治</w:t>
      </w:r>
    </w:p>
    <w:p w:rsidR="00314C0D" w:rsidRDefault="00314C0D" w:rsidP="00314C0D">
      <w:pPr>
        <w:pStyle w:val="a6"/>
        <w:spacing w:before="0" w:beforeAutospacing="0" w:after="0" w:afterAutospacing="0" w:line="660" w:lineRule="atLeast"/>
        <w:jc w:val="center"/>
        <w:rPr>
          <w:rFonts w:ascii="Arial" w:hAnsi="Arial" w:cs="Arial"/>
        </w:rPr>
      </w:pPr>
      <w:r>
        <w:rPr>
          <w:rFonts w:cs="Arial" w:hint="eastAsia"/>
          <w:sz w:val="44"/>
          <w:szCs w:val="44"/>
        </w:rPr>
        <w:t>“集中攻坚行动”实施方案》的通知</w:t>
      </w:r>
    </w:p>
    <w:p w:rsidR="00314C0D" w:rsidRDefault="00314C0D" w:rsidP="00314C0D">
      <w:pPr>
        <w:pStyle w:val="a6"/>
        <w:spacing w:before="0" w:beforeAutospacing="0" w:after="0" w:afterAutospacing="0" w:line="555" w:lineRule="atLeast"/>
        <w:ind w:firstLine="855"/>
        <w:rPr>
          <w:rFonts w:ascii="Arial" w:hAnsi="Arial" w:cs="Arial"/>
        </w:rPr>
      </w:pPr>
      <w:r>
        <w:rPr>
          <w:rFonts w:cs="Arial" w:hint="eastAsia"/>
          <w:sz w:val="44"/>
          <w:szCs w:val="44"/>
        </w:rPr>
        <w:t> </w:t>
      </w:r>
    </w:p>
    <w:p w:rsidR="00314C0D" w:rsidRDefault="00314C0D" w:rsidP="00314C0D">
      <w:pPr>
        <w:pStyle w:val="a6"/>
        <w:spacing w:before="0" w:beforeAutospacing="0" w:after="0" w:afterAutospacing="0" w:line="555" w:lineRule="atLeast"/>
        <w:rPr>
          <w:rFonts w:ascii="Arial" w:hAnsi="Arial" w:cs="Arial"/>
        </w:rPr>
      </w:pPr>
      <w:r>
        <w:rPr>
          <w:rFonts w:ascii="仿宋_GB2312" w:eastAsia="仿宋_GB2312" w:hAnsi="Arial" w:cs="Arial" w:hint="eastAsia"/>
          <w:sz w:val="32"/>
          <w:szCs w:val="32"/>
        </w:rPr>
        <w:t>各党总支、村（居）：</w:t>
      </w:r>
    </w:p>
    <w:p w:rsidR="00314C0D" w:rsidRDefault="00314C0D" w:rsidP="00314C0D">
      <w:pPr>
        <w:pStyle w:val="a6"/>
        <w:spacing w:before="0" w:beforeAutospacing="0" w:after="0" w:afterAutospacing="0" w:line="555" w:lineRule="atLeast"/>
        <w:ind w:firstLine="615"/>
        <w:rPr>
          <w:rFonts w:ascii="Arial" w:hAnsi="Arial" w:cs="Arial"/>
        </w:rPr>
      </w:pPr>
      <w:r>
        <w:rPr>
          <w:rFonts w:ascii="仿宋_GB2312" w:eastAsia="仿宋_GB2312" w:hAnsi="Arial" w:cs="Arial" w:hint="eastAsia"/>
          <w:sz w:val="32"/>
          <w:szCs w:val="32"/>
        </w:rPr>
        <w:t>《西岗镇开展农村人居环境整治“集中攻坚行动”实施方案》已经党委、政府同意，现印发给你们，望结合各自实际，认真抓好贯彻落实。</w:t>
      </w:r>
    </w:p>
    <w:p w:rsidR="00314C0D" w:rsidRDefault="00314C0D" w:rsidP="00314C0D">
      <w:pPr>
        <w:pStyle w:val="a6"/>
        <w:spacing w:before="0" w:beforeAutospacing="0" w:after="0" w:afterAutospacing="0" w:line="555" w:lineRule="atLeast"/>
        <w:ind w:firstLine="750"/>
        <w:rPr>
          <w:rFonts w:ascii="Arial" w:hAnsi="Arial" w:cs="Arial"/>
        </w:rPr>
      </w:pPr>
      <w:r>
        <w:rPr>
          <w:rFonts w:ascii="仿宋_GB2312" w:eastAsia="仿宋_GB2312" w:hAnsi="Arial" w:cs="Arial" w:hint="eastAsia"/>
          <w:spacing w:val="30"/>
          <w:sz w:val="32"/>
          <w:szCs w:val="32"/>
        </w:rPr>
        <w:t> </w:t>
      </w:r>
    </w:p>
    <w:p w:rsidR="00314C0D" w:rsidRDefault="00314C0D" w:rsidP="00314C0D">
      <w:pPr>
        <w:pStyle w:val="a6"/>
        <w:spacing w:before="0" w:beforeAutospacing="0" w:after="0" w:afterAutospacing="0" w:line="555" w:lineRule="atLeast"/>
        <w:ind w:firstLine="750"/>
        <w:jc w:val="right"/>
        <w:rPr>
          <w:rFonts w:ascii="Arial" w:hAnsi="Arial" w:cs="Arial"/>
        </w:rPr>
      </w:pPr>
      <w:r>
        <w:rPr>
          <w:rFonts w:ascii="仿宋_GB2312" w:eastAsia="仿宋_GB2312" w:hAnsi="Arial" w:cs="Arial" w:hint="eastAsia"/>
          <w:spacing w:val="30"/>
          <w:sz w:val="32"/>
          <w:szCs w:val="32"/>
        </w:rPr>
        <w:t> </w:t>
      </w:r>
    </w:p>
    <w:p w:rsidR="00314C0D" w:rsidRDefault="00314C0D" w:rsidP="00314C0D">
      <w:pPr>
        <w:pStyle w:val="a6"/>
        <w:spacing w:before="0" w:beforeAutospacing="0" w:after="0" w:afterAutospacing="0" w:line="555" w:lineRule="atLeast"/>
        <w:ind w:firstLine="615"/>
        <w:jc w:val="right"/>
        <w:rPr>
          <w:rFonts w:ascii="Arial" w:hAnsi="Arial" w:cs="Arial"/>
        </w:rPr>
      </w:pP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2020年2月24日</w:t>
      </w:r>
    </w:p>
    <w:p w:rsidR="00314C0D" w:rsidRDefault="00314C0D" w:rsidP="00314C0D">
      <w:pPr>
        <w:pStyle w:val="a6"/>
        <w:rPr>
          <w:rFonts w:ascii="Arial" w:hAnsi="Arial" w:cs="Arial"/>
        </w:rPr>
      </w:pPr>
    </w:p>
    <w:p w:rsidR="00314C0D" w:rsidRDefault="00314C0D" w:rsidP="00314C0D">
      <w:pPr>
        <w:pStyle w:val="a6"/>
        <w:spacing w:before="0" w:beforeAutospacing="0" w:after="0" w:afterAutospacing="0" w:line="600" w:lineRule="atLeast"/>
        <w:jc w:val="center"/>
        <w:rPr>
          <w:rFonts w:ascii="方正小标宋简体" w:eastAsia="方正小标宋简体" w:hAnsi="Arial" w:cs="Arial" w:hint="eastAsia"/>
          <w:sz w:val="44"/>
          <w:szCs w:val="44"/>
        </w:rPr>
      </w:pPr>
    </w:p>
    <w:p w:rsidR="00314C0D" w:rsidRDefault="00314C0D" w:rsidP="00314C0D">
      <w:pPr>
        <w:pStyle w:val="a6"/>
        <w:spacing w:before="0" w:beforeAutospacing="0" w:after="0" w:afterAutospacing="0" w:line="600" w:lineRule="atLeast"/>
        <w:jc w:val="center"/>
        <w:rPr>
          <w:rFonts w:ascii="Arial" w:hAnsi="Arial" w:cs="Arial"/>
        </w:rPr>
      </w:pPr>
      <w:r>
        <w:rPr>
          <w:rFonts w:ascii="方正小标宋简体" w:eastAsia="方正小标宋简体" w:hAnsi="Arial" w:cs="Arial" w:hint="eastAsia"/>
          <w:sz w:val="44"/>
          <w:szCs w:val="44"/>
        </w:rPr>
        <w:lastRenderedPageBreak/>
        <w:t>西岗镇开展农村人居环境整治</w:t>
      </w:r>
    </w:p>
    <w:p w:rsidR="00314C0D" w:rsidRDefault="00314C0D" w:rsidP="00314C0D">
      <w:pPr>
        <w:pStyle w:val="a6"/>
        <w:spacing w:before="0" w:beforeAutospacing="0" w:after="0" w:afterAutospacing="0" w:line="600" w:lineRule="atLeast"/>
        <w:jc w:val="center"/>
        <w:rPr>
          <w:rFonts w:ascii="Arial" w:hAnsi="Arial" w:cs="Arial"/>
        </w:rPr>
      </w:pPr>
      <w:r>
        <w:rPr>
          <w:rFonts w:ascii="方正小标宋简体" w:eastAsia="方正小标宋简体" w:hAnsi="Arial" w:cs="Arial" w:hint="eastAsia"/>
          <w:sz w:val="44"/>
          <w:szCs w:val="44"/>
        </w:rPr>
        <w:t>“集中攻坚行动”实施方案</w:t>
      </w:r>
    </w:p>
    <w:p w:rsidR="00314C0D" w:rsidRDefault="00314C0D" w:rsidP="00314C0D">
      <w:pPr>
        <w:pStyle w:val="a6"/>
        <w:spacing w:before="0" w:beforeAutospacing="0" w:after="0" w:afterAutospacing="0" w:line="495" w:lineRule="atLeast"/>
        <w:rPr>
          <w:rFonts w:ascii="Arial" w:hAnsi="Arial" w:cs="Arial"/>
        </w:rPr>
      </w:pPr>
      <w:r>
        <w:rPr>
          <w:rFonts w:ascii="仿宋_GB2312" w:eastAsia="仿宋_GB2312" w:hAnsi="Arial" w:cs="Arial" w:hint="eastAsia"/>
          <w:sz w:val="32"/>
          <w:szCs w:val="32"/>
        </w:rPr>
        <w:t> </w:t>
      </w:r>
    </w:p>
    <w:p w:rsidR="00314C0D" w:rsidRDefault="00314C0D" w:rsidP="00314C0D">
      <w:pPr>
        <w:pStyle w:val="a6"/>
        <w:spacing w:before="0" w:beforeAutospacing="0" w:after="0" w:afterAutospacing="0" w:line="495" w:lineRule="atLeast"/>
        <w:ind w:firstLine="645"/>
        <w:rPr>
          <w:rFonts w:ascii="Arial" w:hAnsi="Arial" w:cs="Arial"/>
        </w:rPr>
      </w:pPr>
      <w:r>
        <w:rPr>
          <w:rFonts w:ascii="仿宋_GB2312" w:eastAsia="仿宋_GB2312" w:hAnsi="Arial" w:cs="Arial" w:hint="eastAsia"/>
          <w:sz w:val="32"/>
          <w:szCs w:val="32"/>
        </w:rPr>
        <w:t>为巩固提升农村人居环境整治的整体水平，全面改善农村生产生活环境，提升农民群众的幸福感和获得感，根据《滕州市农村人居环境整治三年行动实施方案》和滕发〔2020〕5号文</w:t>
      </w:r>
    </w:p>
    <w:p w:rsidR="00314C0D" w:rsidRDefault="00314C0D" w:rsidP="00314C0D">
      <w:pPr>
        <w:pStyle w:val="a6"/>
        <w:spacing w:before="0" w:beforeAutospacing="0" w:after="0" w:afterAutospacing="0" w:line="495" w:lineRule="atLeast"/>
        <w:rPr>
          <w:rFonts w:ascii="Arial" w:hAnsi="Arial" w:cs="Arial"/>
        </w:rPr>
      </w:pPr>
      <w:r>
        <w:rPr>
          <w:rFonts w:ascii="仿宋_GB2312" w:eastAsia="仿宋_GB2312" w:hAnsi="Arial" w:cs="Arial" w:hint="eastAsia"/>
          <w:sz w:val="32"/>
          <w:szCs w:val="32"/>
        </w:rPr>
        <w:t>《滕州市开展农村人居环境千村整治“集中攻坚行动”实施方案》，结合西岗实际，决定在全镇开展农村人居环境整治“集中攻坚行动”，特制定如下实施方案。</w:t>
      </w:r>
    </w:p>
    <w:p w:rsidR="00314C0D" w:rsidRDefault="00314C0D" w:rsidP="00314C0D">
      <w:pPr>
        <w:pStyle w:val="a6"/>
        <w:spacing w:before="0" w:beforeAutospacing="0" w:after="0" w:afterAutospacing="0" w:line="495" w:lineRule="atLeast"/>
        <w:ind w:firstLine="645"/>
        <w:rPr>
          <w:rFonts w:ascii="Arial" w:hAnsi="Arial" w:cs="Arial"/>
        </w:rPr>
      </w:pPr>
      <w:r>
        <w:rPr>
          <w:rFonts w:ascii="黑体" w:eastAsia="黑体" w:hAnsi="黑体" w:cs="Arial" w:hint="eastAsia"/>
          <w:sz w:val="32"/>
          <w:szCs w:val="32"/>
        </w:rPr>
        <w:t>一、主要目标</w:t>
      </w:r>
    </w:p>
    <w:p w:rsidR="00314C0D" w:rsidRDefault="00314C0D" w:rsidP="00314C0D">
      <w:pPr>
        <w:pStyle w:val="a6"/>
        <w:spacing w:before="0" w:beforeAutospacing="0" w:after="0" w:afterAutospacing="0" w:line="495" w:lineRule="atLeast"/>
        <w:ind w:firstLine="645"/>
        <w:rPr>
          <w:rFonts w:ascii="Arial" w:hAnsi="Arial" w:cs="Arial"/>
        </w:rPr>
      </w:pPr>
      <w:r>
        <w:rPr>
          <w:rFonts w:ascii="仿宋_GB2312" w:eastAsia="仿宋_GB2312" w:hAnsi="Arial" w:cs="Arial" w:hint="eastAsia"/>
          <w:sz w:val="32"/>
          <w:szCs w:val="32"/>
        </w:rPr>
        <w:t>2020年，争创枣庄人居环境整治示范镇，争创枣庄清洁村庄15个；全面推进农村生活垃圾治理，探索垃圾分类和资源化利用，确保农村生活垃圾无害化处理率达到100%；对已完成的10554户农村无害化卫生厕所巩固提升，普及率达到85%；建设农村公共厕所10个，300户以上自然村农村公共厕所普及率达到100%；完成45个村居的生活污水治理，实现62.5%以上村庄建有污水处理设施；完成13个村5120户农村安全饮水巩固提升工程；改造提升“四好农村路”17公里，农村公路大中修18.853公里；巩固国家卫生镇成效、新创省级卫生村6个，省级卫生村达到67%；争创省、枣庄</w:t>
      </w:r>
      <w:r>
        <w:rPr>
          <w:rFonts w:ascii="仿宋_GB2312" w:eastAsia="仿宋_GB2312" w:hAnsi="Arial" w:cs="Arial" w:hint="eastAsia"/>
          <w:sz w:val="32"/>
          <w:szCs w:val="32"/>
        </w:rPr>
        <w:lastRenderedPageBreak/>
        <w:t>美丽乡村示范村3个，滕州美丽乡村示范村29个，实现美丽乡村全覆盖；新建美丽庭院示范户500户，覆盖率达到11%。</w:t>
      </w:r>
    </w:p>
    <w:p w:rsidR="00314C0D" w:rsidRDefault="00314C0D" w:rsidP="00314C0D">
      <w:pPr>
        <w:pStyle w:val="a6"/>
        <w:spacing w:before="0" w:beforeAutospacing="0" w:after="0" w:afterAutospacing="0" w:line="495" w:lineRule="atLeast"/>
        <w:ind w:firstLine="645"/>
        <w:rPr>
          <w:rFonts w:ascii="Arial" w:hAnsi="Arial" w:cs="Arial"/>
        </w:rPr>
      </w:pPr>
      <w:r>
        <w:rPr>
          <w:rFonts w:ascii="黑体" w:eastAsia="黑体" w:hAnsi="黑体" w:cs="Arial" w:hint="eastAsia"/>
          <w:sz w:val="32"/>
          <w:szCs w:val="32"/>
        </w:rPr>
        <w:t>二、整治重点</w:t>
      </w:r>
    </w:p>
    <w:p w:rsidR="00314C0D" w:rsidRDefault="00314C0D" w:rsidP="00314C0D">
      <w:pPr>
        <w:pStyle w:val="a6"/>
        <w:spacing w:before="0" w:beforeAutospacing="0" w:after="0" w:afterAutospacing="0" w:line="495" w:lineRule="atLeast"/>
        <w:ind w:firstLine="645"/>
        <w:rPr>
          <w:rFonts w:ascii="Arial" w:hAnsi="Arial" w:cs="Arial"/>
        </w:rPr>
      </w:pPr>
      <w:r>
        <w:rPr>
          <w:rFonts w:ascii="楷体_GB2312" w:eastAsia="楷体_GB2312" w:hAnsi="Arial" w:cs="Arial" w:hint="eastAsia"/>
          <w:sz w:val="32"/>
          <w:szCs w:val="32"/>
        </w:rPr>
        <w:t>（一）农村生活垃圾治理。</w:t>
      </w:r>
      <w:r>
        <w:rPr>
          <w:rFonts w:ascii="仿宋_GB2312" w:eastAsia="仿宋_GB2312" w:hAnsi="Arial" w:cs="Arial" w:hint="eastAsia"/>
          <w:sz w:val="32"/>
          <w:szCs w:val="32"/>
        </w:rPr>
        <w:t>规范运行</w:t>
      </w:r>
      <w:r>
        <w:rPr>
          <w:rStyle w:val="a7"/>
          <w:rFonts w:ascii="仿宋_GB2312" w:eastAsia="仿宋_GB2312" w:hAnsi="Arial" w:cs="Arial" w:hint="eastAsia"/>
          <w:sz w:val="32"/>
          <w:szCs w:val="32"/>
        </w:rPr>
        <w:t>“村收集、镇转运、市处理</w:t>
      </w:r>
      <w:r>
        <w:rPr>
          <w:rFonts w:ascii="仿宋_GB2312" w:eastAsia="仿宋_GB2312" w:hAnsi="Arial" w:cs="Arial" w:hint="eastAsia"/>
          <w:sz w:val="32"/>
          <w:szCs w:val="32"/>
        </w:rPr>
        <w:t>”的生活垃圾收运处理体系，足额配备环卫设施设备，全面杜绝村内“五乱”和垃圾“五围”，提升垃圾处理能力，实现生活垃圾无害化处理。积极探索适合农村特点的垃圾就地分类和资源化利用方式，建立垃圾减量化、无害化、资源化处理工作机制。</w:t>
      </w:r>
      <w:r>
        <w:rPr>
          <w:rFonts w:ascii="楷体_GB2312" w:eastAsia="楷体_GB2312" w:hAnsi="Arial" w:cs="Arial" w:hint="eastAsia"/>
          <w:sz w:val="32"/>
          <w:szCs w:val="32"/>
        </w:rPr>
        <w:t>（牵头单位:环卫所）</w:t>
      </w:r>
    </w:p>
    <w:p w:rsidR="00314C0D" w:rsidRDefault="00314C0D" w:rsidP="00314C0D">
      <w:pPr>
        <w:pStyle w:val="a6"/>
        <w:spacing w:before="0" w:beforeAutospacing="0" w:after="0" w:afterAutospacing="0" w:line="495" w:lineRule="atLeast"/>
        <w:ind w:firstLine="645"/>
        <w:rPr>
          <w:rFonts w:ascii="Arial" w:hAnsi="Arial" w:cs="Arial"/>
        </w:rPr>
      </w:pPr>
      <w:r>
        <w:rPr>
          <w:rFonts w:ascii="楷体_GB2312" w:eastAsia="楷体_GB2312" w:hAnsi="Arial" w:cs="Arial" w:hint="eastAsia"/>
          <w:sz w:val="32"/>
          <w:szCs w:val="32"/>
        </w:rPr>
        <w:t>（二）农村厕所改造。</w:t>
      </w:r>
      <w:r>
        <w:rPr>
          <w:rFonts w:ascii="仿宋_GB2312" w:eastAsia="仿宋_GB2312" w:hAnsi="Arial" w:cs="Arial" w:hint="eastAsia"/>
          <w:sz w:val="32"/>
          <w:szCs w:val="32"/>
        </w:rPr>
        <w:t>对已完成10554户农村无害化卫生厕所改造提升，建成农村无害化卫生厕所管护中心，健全完善改厕规范升级及后续管护工作机制。</w:t>
      </w:r>
      <w:r>
        <w:rPr>
          <w:rFonts w:ascii="楷体_GB2312" w:eastAsia="楷体_GB2312" w:hAnsi="Arial" w:cs="Arial" w:hint="eastAsia"/>
          <w:sz w:val="32"/>
          <w:szCs w:val="32"/>
        </w:rPr>
        <w:t>（牵头单位：村建办）</w:t>
      </w:r>
    </w:p>
    <w:p w:rsidR="00314C0D" w:rsidRDefault="00314C0D" w:rsidP="00314C0D">
      <w:pPr>
        <w:pStyle w:val="a6"/>
        <w:spacing w:before="0" w:beforeAutospacing="0" w:after="0" w:afterAutospacing="0" w:line="495" w:lineRule="atLeast"/>
        <w:ind w:firstLine="645"/>
        <w:rPr>
          <w:rFonts w:ascii="Arial" w:hAnsi="Arial" w:cs="Arial"/>
        </w:rPr>
      </w:pPr>
      <w:r>
        <w:rPr>
          <w:rFonts w:ascii="楷体_GB2312" w:eastAsia="楷体_GB2312" w:hAnsi="Arial" w:cs="Arial" w:hint="eastAsia"/>
          <w:sz w:val="32"/>
          <w:szCs w:val="32"/>
        </w:rPr>
        <w:t>（三）农村公共厕所建设。</w:t>
      </w:r>
      <w:r>
        <w:rPr>
          <w:rFonts w:ascii="仿宋_GB2312" w:eastAsia="仿宋_GB2312" w:hAnsi="Arial" w:cs="Arial" w:hint="eastAsia"/>
          <w:sz w:val="32"/>
          <w:szCs w:val="32"/>
        </w:rPr>
        <w:t>在人口规模较大的村（居）以及创建美丽乡村的村庄、村庄文化活动中心、集贸市场、湿地游园、游客中心等公共活动场所，配套建设公共厕所10个，300户以上自然村农村公共厕所普及率达到100%。（</w:t>
      </w:r>
      <w:r>
        <w:rPr>
          <w:rFonts w:ascii="楷体_GB2312" w:eastAsia="楷体_GB2312" w:hAnsi="Arial" w:cs="Arial" w:hint="eastAsia"/>
          <w:sz w:val="32"/>
          <w:szCs w:val="32"/>
        </w:rPr>
        <w:t>牵头</w:t>
      </w:r>
      <w:r>
        <w:rPr>
          <w:rFonts w:ascii="仿宋_GB2312" w:eastAsia="仿宋_GB2312" w:hAnsi="Arial" w:cs="Arial" w:hint="eastAsia"/>
          <w:sz w:val="32"/>
          <w:szCs w:val="32"/>
        </w:rPr>
        <w:t>单位:环卫所）</w:t>
      </w:r>
    </w:p>
    <w:p w:rsidR="00314C0D" w:rsidRDefault="00314C0D" w:rsidP="00314C0D">
      <w:pPr>
        <w:pStyle w:val="a6"/>
        <w:spacing w:before="0" w:beforeAutospacing="0" w:after="0" w:afterAutospacing="0" w:line="495" w:lineRule="atLeast"/>
        <w:ind w:firstLine="645"/>
        <w:rPr>
          <w:rFonts w:ascii="Arial" w:hAnsi="Arial" w:cs="Arial"/>
        </w:rPr>
      </w:pPr>
      <w:r>
        <w:rPr>
          <w:rFonts w:ascii="楷体_GB2312" w:eastAsia="楷体_GB2312" w:hAnsi="Arial" w:cs="Arial" w:hint="eastAsia"/>
          <w:sz w:val="32"/>
          <w:szCs w:val="32"/>
        </w:rPr>
        <w:t>（四）农村生活污水治理。</w:t>
      </w:r>
      <w:r>
        <w:rPr>
          <w:rFonts w:ascii="仿宋_GB2312" w:eastAsia="仿宋_GB2312" w:hAnsi="Arial" w:cs="Arial" w:hint="eastAsia"/>
          <w:sz w:val="32"/>
          <w:szCs w:val="32"/>
        </w:rPr>
        <w:t>因地制宜采用污染治理与资源利用相结合、工程措施与生态措施相结合、集中与分散相结合的建设模式和处理工艺，完成45个村居的生活污水治</w:t>
      </w:r>
      <w:r>
        <w:rPr>
          <w:rFonts w:ascii="仿宋_GB2312" w:eastAsia="仿宋_GB2312" w:hAnsi="Arial" w:cs="Arial" w:hint="eastAsia"/>
          <w:sz w:val="32"/>
          <w:szCs w:val="32"/>
        </w:rPr>
        <w:lastRenderedPageBreak/>
        <w:t>理，实现62.5%以上村庄建有污水处理设施。</w:t>
      </w:r>
      <w:r>
        <w:rPr>
          <w:rFonts w:ascii="楷体_GB2312" w:eastAsia="楷体_GB2312" w:hAnsi="Arial" w:cs="Arial" w:hint="eastAsia"/>
          <w:sz w:val="32"/>
          <w:szCs w:val="32"/>
        </w:rPr>
        <w:t>（牵头单位:环保所、村建办）</w:t>
      </w:r>
    </w:p>
    <w:p w:rsidR="00314C0D" w:rsidRDefault="00314C0D" w:rsidP="00314C0D">
      <w:pPr>
        <w:pStyle w:val="a6"/>
        <w:spacing w:before="0" w:beforeAutospacing="0" w:after="0" w:afterAutospacing="0" w:line="495" w:lineRule="atLeast"/>
        <w:ind w:firstLine="645"/>
        <w:rPr>
          <w:rFonts w:ascii="Arial" w:hAnsi="Arial" w:cs="Arial"/>
        </w:rPr>
      </w:pPr>
      <w:r>
        <w:rPr>
          <w:rFonts w:ascii="楷体_GB2312" w:eastAsia="楷体_GB2312" w:hAnsi="Arial" w:cs="Arial" w:hint="eastAsia"/>
          <w:sz w:val="32"/>
          <w:szCs w:val="32"/>
        </w:rPr>
        <w:t>（五）农村居民饮水安全。</w:t>
      </w:r>
      <w:r>
        <w:rPr>
          <w:rFonts w:ascii="仿宋_GB2312" w:eastAsia="仿宋_GB2312" w:hAnsi="Arial" w:cs="Arial" w:hint="eastAsia"/>
          <w:sz w:val="32"/>
          <w:szCs w:val="32"/>
        </w:rPr>
        <w:t>启动2020年饮水安全工程，完成13个村5120户农村安全饮水巩固提升工程。实现集中式饮用水水源水质达标比例总体达到100%（去除地质因素影响外），农村自来水普及率达到97%以上。</w:t>
      </w:r>
      <w:r>
        <w:rPr>
          <w:rFonts w:ascii="楷体_GB2312" w:eastAsia="楷体_GB2312" w:hAnsi="Arial" w:cs="Arial" w:hint="eastAsia"/>
          <w:sz w:val="32"/>
          <w:szCs w:val="32"/>
        </w:rPr>
        <w:t>（牵头单位：水利站）</w:t>
      </w:r>
    </w:p>
    <w:p w:rsidR="00314C0D" w:rsidRDefault="00314C0D" w:rsidP="00314C0D">
      <w:pPr>
        <w:pStyle w:val="a6"/>
        <w:spacing w:before="0" w:beforeAutospacing="0" w:after="0" w:afterAutospacing="0" w:line="495" w:lineRule="atLeast"/>
        <w:ind w:firstLine="645"/>
        <w:rPr>
          <w:rFonts w:ascii="Arial" w:hAnsi="Arial" w:cs="Arial"/>
        </w:rPr>
      </w:pPr>
      <w:r>
        <w:rPr>
          <w:rFonts w:ascii="楷体_GB2312" w:eastAsia="楷体_GB2312" w:hAnsi="Arial" w:cs="Arial" w:hint="eastAsia"/>
          <w:sz w:val="32"/>
          <w:szCs w:val="32"/>
        </w:rPr>
        <w:t>（六）村庄规划提升。</w:t>
      </w:r>
      <w:r>
        <w:rPr>
          <w:rFonts w:ascii="仿宋_GB2312" w:eastAsia="仿宋_GB2312" w:hAnsi="Arial" w:cs="Arial" w:hint="eastAsia"/>
          <w:sz w:val="32"/>
          <w:szCs w:val="32"/>
        </w:rPr>
        <w:t>优化村庄功能布局，突出实用性，符合农村实际、满足农民需要、体现乡村特色，明确人居环境整治重点，做到农房建设有规划管理、行政村有村庄整治安排、生产生活空间合理布局，提高村庄规划编制率。</w:t>
      </w:r>
      <w:r>
        <w:rPr>
          <w:rFonts w:ascii="楷体_GB2312" w:eastAsia="楷体_GB2312" w:hAnsi="Arial" w:cs="Arial" w:hint="eastAsia"/>
          <w:sz w:val="32"/>
          <w:szCs w:val="32"/>
        </w:rPr>
        <w:t>（牵头单位:规划所、自然资源所）</w:t>
      </w:r>
    </w:p>
    <w:p w:rsidR="00314C0D" w:rsidRDefault="00314C0D" w:rsidP="00314C0D">
      <w:pPr>
        <w:pStyle w:val="a6"/>
        <w:spacing w:before="0" w:beforeAutospacing="0" w:after="0" w:afterAutospacing="0" w:line="495" w:lineRule="atLeast"/>
        <w:ind w:firstLine="645"/>
        <w:rPr>
          <w:rFonts w:ascii="Arial" w:hAnsi="Arial" w:cs="Arial"/>
        </w:rPr>
      </w:pPr>
      <w:r>
        <w:rPr>
          <w:rFonts w:ascii="楷体_GB2312" w:eastAsia="楷体_GB2312" w:hAnsi="Arial" w:cs="Arial" w:hint="eastAsia"/>
          <w:sz w:val="32"/>
          <w:szCs w:val="32"/>
        </w:rPr>
        <w:t>（七）农村道路提升。</w:t>
      </w:r>
      <w:r>
        <w:rPr>
          <w:rFonts w:ascii="仿宋_GB2312" w:eastAsia="仿宋_GB2312" w:hAnsi="Arial" w:cs="Arial" w:hint="eastAsia"/>
          <w:sz w:val="32"/>
          <w:szCs w:val="32"/>
        </w:rPr>
        <w:t>提升农村公路通达水平和通行能力，改造提升“四好农村路”17公里，农村公路大中修18.853公里；健全农村客运、物流体系，具备条件的行政村全部通客车，农村公路公交化改造率达到90%以上，物流网点覆盖率达到80%以上，加快推进城乡交通运输一体化。</w:t>
      </w:r>
      <w:r>
        <w:rPr>
          <w:rFonts w:ascii="楷体_GB2312" w:eastAsia="楷体_GB2312" w:hAnsi="Arial" w:cs="Arial" w:hint="eastAsia"/>
          <w:sz w:val="32"/>
          <w:szCs w:val="32"/>
        </w:rPr>
        <w:t>（牵头单位:道管办）</w:t>
      </w:r>
    </w:p>
    <w:p w:rsidR="00314C0D" w:rsidRDefault="00314C0D" w:rsidP="00314C0D">
      <w:pPr>
        <w:pStyle w:val="a6"/>
        <w:spacing w:before="0" w:beforeAutospacing="0" w:after="0" w:afterAutospacing="0" w:line="495" w:lineRule="atLeast"/>
        <w:ind w:firstLine="645"/>
        <w:rPr>
          <w:rFonts w:ascii="Arial" w:hAnsi="Arial" w:cs="Arial"/>
        </w:rPr>
      </w:pPr>
      <w:r>
        <w:rPr>
          <w:rFonts w:ascii="楷体_GB2312" w:eastAsia="楷体_GB2312" w:hAnsi="Arial" w:cs="Arial" w:hint="eastAsia"/>
          <w:sz w:val="32"/>
          <w:szCs w:val="32"/>
        </w:rPr>
        <w:t>（八）卫生镇村创建。</w:t>
      </w:r>
      <w:r>
        <w:rPr>
          <w:rFonts w:ascii="仿宋_GB2312" w:eastAsia="仿宋_GB2312" w:hAnsi="Arial" w:cs="Arial" w:hint="eastAsia"/>
          <w:sz w:val="32"/>
          <w:szCs w:val="32"/>
        </w:rPr>
        <w:t>广泛开展健康教育活动，普及疾病防治和卫生保健知识，倡导科学文明健康的生活方式，引导和帮助农村居民养成良好的卫生习惯。巩固国家卫生镇成</w:t>
      </w:r>
      <w:r>
        <w:rPr>
          <w:rFonts w:ascii="仿宋_GB2312" w:eastAsia="仿宋_GB2312" w:hAnsi="Arial" w:cs="Arial" w:hint="eastAsia"/>
          <w:sz w:val="32"/>
          <w:szCs w:val="32"/>
        </w:rPr>
        <w:lastRenderedPageBreak/>
        <w:t>效、新创省级卫生村6个，省级卫生村达到67%。（</w:t>
      </w:r>
      <w:r>
        <w:rPr>
          <w:rFonts w:ascii="楷体_GB2312" w:eastAsia="楷体_GB2312" w:hAnsi="Arial" w:cs="Arial" w:hint="eastAsia"/>
          <w:sz w:val="32"/>
          <w:szCs w:val="32"/>
        </w:rPr>
        <w:t>牵头单位：卫计办）</w:t>
      </w:r>
    </w:p>
    <w:p w:rsidR="00314C0D" w:rsidRDefault="00314C0D" w:rsidP="00314C0D">
      <w:pPr>
        <w:pStyle w:val="a6"/>
        <w:spacing w:before="0" w:beforeAutospacing="0" w:after="0" w:afterAutospacing="0" w:line="495" w:lineRule="atLeast"/>
        <w:ind w:firstLine="645"/>
        <w:rPr>
          <w:rFonts w:ascii="Arial" w:hAnsi="Arial" w:cs="Arial"/>
        </w:rPr>
      </w:pPr>
      <w:r>
        <w:rPr>
          <w:rFonts w:ascii="楷体_GB2312" w:eastAsia="楷体_GB2312" w:hAnsi="Arial" w:cs="Arial" w:hint="eastAsia"/>
          <w:sz w:val="32"/>
          <w:szCs w:val="32"/>
        </w:rPr>
        <w:t>（九）美丽乡村创建。</w:t>
      </w:r>
      <w:r>
        <w:rPr>
          <w:rFonts w:ascii="仿宋_GB2312" w:eastAsia="仿宋_GB2312" w:hAnsi="Arial" w:cs="Arial" w:hint="eastAsia"/>
          <w:sz w:val="32"/>
          <w:szCs w:val="32"/>
        </w:rPr>
        <w:t>争创省、枣庄美丽乡村示范村3个，滕州美丽乡村示范村29个，实现美丽乡村全覆盖。按照串点成线、连线成片的方式，实现乡村从“一处美”向“处处美”融合转变。把全镇打造成叫得响、有活力、能复制、可游览、可娱乐的全域美丽乡村典型景观镇，让全镇群众共同分享建设成果。</w:t>
      </w:r>
      <w:r>
        <w:rPr>
          <w:rFonts w:ascii="楷体_GB2312" w:eastAsia="楷体_GB2312" w:hAnsi="Arial" w:cs="Arial" w:hint="eastAsia"/>
          <w:sz w:val="32"/>
          <w:szCs w:val="32"/>
        </w:rPr>
        <w:t>（牵头单位:农业办）</w:t>
      </w:r>
    </w:p>
    <w:p w:rsidR="00314C0D" w:rsidRDefault="00314C0D" w:rsidP="00314C0D">
      <w:pPr>
        <w:pStyle w:val="a6"/>
        <w:spacing w:before="0" w:beforeAutospacing="0" w:after="0" w:afterAutospacing="0" w:line="495" w:lineRule="atLeast"/>
        <w:ind w:firstLine="645"/>
        <w:rPr>
          <w:rFonts w:ascii="Arial" w:hAnsi="Arial" w:cs="Arial"/>
        </w:rPr>
      </w:pPr>
      <w:r>
        <w:rPr>
          <w:rFonts w:ascii="楷体_GB2312" w:eastAsia="楷体_GB2312" w:hAnsi="Arial" w:cs="Arial" w:hint="eastAsia"/>
          <w:sz w:val="32"/>
          <w:szCs w:val="32"/>
        </w:rPr>
        <w:t>（十）美丽庭院创建。</w:t>
      </w:r>
      <w:r>
        <w:rPr>
          <w:rFonts w:ascii="仿宋_GB2312" w:eastAsia="仿宋_GB2312" w:hAnsi="Arial" w:cs="Arial" w:hint="eastAsia"/>
          <w:sz w:val="32"/>
          <w:szCs w:val="32"/>
        </w:rPr>
        <w:t>清除垃圾、清理杂物、清扫房屋、绿化庭院，促进庭院内外整洁有序、室内卫生舒适，新增美丽庭院示范户500户，全镇农村11%的常住庭院建成美丽庭院示范户，村村建有美丽庭院示范户。</w:t>
      </w:r>
      <w:r>
        <w:rPr>
          <w:rFonts w:ascii="楷体_GB2312" w:eastAsia="楷体_GB2312" w:hAnsi="Arial" w:cs="Arial" w:hint="eastAsia"/>
          <w:sz w:val="32"/>
          <w:szCs w:val="32"/>
        </w:rPr>
        <w:t>（牵头单位：妇联）</w:t>
      </w:r>
    </w:p>
    <w:p w:rsidR="00314C0D" w:rsidRDefault="00314C0D" w:rsidP="00314C0D">
      <w:pPr>
        <w:pStyle w:val="a6"/>
        <w:spacing w:before="0" w:beforeAutospacing="0" w:after="0" w:afterAutospacing="0" w:line="495" w:lineRule="atLeast"/>
        <w:ind w:firstLine="645"/>
        <w:rPr>
          <w:rFonts w:ascii="Arial" w:hAnsi="Arial" w:cs="Arial"/>
        </w:rPr>
      </w:pPr>
      <w:r>
        <w:rPr>
          <w:rFonts w:ascii="楷体_GB2312" w:eastAsia="楷体_GB2312" w:hAnsi="Arial" w:cs="Arial" w:hint="eastAsia"/>
          <w:sz w:val="32"/>
          <w:szCs w:val="32"/>
        </w:rPr>
        <w:t>（十一）村庄环境清洁。</w:t>
      </w:r>
      <w:r>
        <w:rPr>
          <w:rFonts w:ascii="仿宋_GB2312" w:eastAsia="仿宋_GB2312" w:hAnsi="Arial" w:cs="Arial" w:hint="eastAsia"/>
          <w:sz w:val="32"/>
          <w:szCs w:val="32"/>
        </w:rPr>
        <w:t>争创枣庄清洁村庄15个，聚焦“三清一改”（清理农村生活垃圾、清理村内塘沟、清理畜禽养殖粪污等农业生产废弃物及改变影响农村人居环境的不良习惯）工作重点，聚焦城乡、村庄节点和房前屋后、三堆两垛、杂草丛生、残垣断壁、道路两侧、河道两岸等“死角”难点，整治杂乱无序、生活垃圾、生活污水、厕所粪污、畜禽粪污等，切实改善村庄脏乱差局面，提升村庄环境质量。</w:t>
      </w:r>
      <w:r>
        <w:rPr>
          <w:rFonts w:ascii="楷体_GB2312" w:eastAsia="楷体_GB2312" w:hAnsi="Arial" w:cs="Arial" w:hint="eastAsia"/>
          <w:sz w:val="32"/>
          <w:szCs w:val="32"/>
        </w:rPr>
        <w:t>（牵头单位：农业办、环卫所、各党总支、村）</w:t>
      </w:r>
    </w:p>
    <w:p w:rsidR="00314C0D" w:rsidRDefault="00314C0D" w:rsidP="00314C0D">
      <w:pPr>
        <w:pStyle w:val="a6"/>
        <w:spacing w:before="0" w:beforeAutospacing="0" w:after="0" w:afterAutospacing="0" w:line="495" w:lineRule="atLeast"/>
        <w:ind w:firstLine="645"/>
        <w:rPr>
          <w:rFonts w:ascii="Arial" w:hAnsi="Arial" w:cs="Arial"/>
        </w:rPr>
      </w:pPr>
      <w:r>
        <w:rPr>
          <w:rFonts w:ascii="楷体_GB2312" w:eastAsia="楷体_GB2312" w:hAnsi="Arial" w:cs="Arial" w:hint="eastAsia"/>
          <w:sz w:val="32"/>
          <w:szCs w:val="32"/>
        </w:rPr>
        <w:t>（十二）镇域路域环境清洁。</w:t>
      </w:r>
      <w:r>
        <w:rPr>
          <w:rFonts w:ascii="仿宋_GB2312" w:eastAsia="仿宋_GB2312" w:hAnsi="Arial" w:cs="Arial" w:hint="eastAsia"/>
          <w:sz w:val="32"/>
          <w:szCs w:val="32"/>
        </w:rPr>
        <w:t>健全和完善城乡环卫一体化建设体系，落实村居级河长工作责任，清理水体环境、道</w:t>
      </w:r>
      <w:r>
        <w:rPr>
          <w:rFonts w:ascii="仿宋_GB2312" w:eastAsia="仿宋_GB2312" w:hAnsi="Arial" w:cs="Arial" w:hint="eastAsia"/>
          <w:sz w:val="32"/>
          <w:szCs w:val="32"/>
        </w:rPr>
        <w:lastRenderedPageBreak/>
        <w:t>路环境、塑料污染，提升镇域路域公共环境，消除农村黑臭水体，降低白色污染。</w:t>
      </w:r>
      <w:r>
        <w:rPr>
          <w:rFonts w:ascii="楷体_GB2312" w:eastAsia="楷体_GB2312" w:hAnsi="Arial" w:cs="Arial" w:hint="eastAsia"/>
          <w:sz w:val="32"/>
          <w:szCs w:val="32"/>
        </w:rPr>
        <w:t>（牵头单位</w:t>
      </w:r>
      <w:r>
        <w:rPr>
          <w:rStyle w:val="a7"/>
          <w:rFonts w:ascii="楷体_GB2312" w:eastAsia="楷体_GB2312" w:hAnsi="Arial" w:cs="Arial" w:hint="eastAsia"/>
          <w:sz w:val="32"/>
          <w:szCs w:val="32"/>
        </w:rPr>
        <w:t>：</w:t>
      </w:r>
      <w:r>
        <w:rPr>
          <w:rFonts w:ascii="楷体_GB2312" w:eastAsia="楷体_GB2312" w:hAnsi="Arial" w:cs="Arial" w:hint="eastAsia"/>
          <w:sz w:val="32"/>
          <w:szCs w:val="32"/>
        </w:rPr>
        <w:t>综合行政执法中队、城管办、环保所、水利站、交管所、农业办）</w:t>
      </w:r>
    </w:p>
    <w:p w:rsidR="00314C0D" w:rsidRDefault="00314C0D" w:rsidP="00314C0D">
      <w:pPr>
        <w:pStyle w:val="a6"/>
        <w:spacing w:before="0" w:beforeAutospacing="0" w:after="0" w:afterAutospacing="0" w:line="495" w:lineRule="atLeast"/>
        <w:ind w:firstLine="645"/>
        <w:rPr>
          <w:rFonts w:ascii="Arial" w:hAnsi="Arial" w:cs="Arial"/>
        </w:rPr>
      </w:pPr>
      <w:r>
        <w:rPr>
          <w:rFonts w:ascii="黑体" w:eastAsia="黑体" w:hAnsi="黑体" w:cs="Arial" w:hint="eastAsia"/>
          <w:sz w:val="32"/>
          <w:szCs w:val="32"/>
        </w:rPr>
        <w:t> </w:t>
      </w:r>
    </w:p>
    <w:p w:rsidR="00314C0D" w:rsidRDefault="00314C0D" w:rsidP="00314C0D">
      <w:pPr>
        <w:pStyle w:val="a6"/>
        <w:spacing w:before="0" w:beforeAutospacing="0" w:after="0" w:afterAutospacing="0" w:line="495" w:lineRule="atLeast"/>
        <w:ind w:firstLine="645"/>
        <w:rPr>
          <w:rFonts w:ascii="Arial" w:hAnsi="Arial" w:cs="Arial"/>
        </w:rPr>
      </w:pPr>
      <w:r>
        <w:rPr>
          <w:rFonts w:ascii="黑体" w:eastAsia="黑体" w:hAnsi="黑体" w:cs="Arial" w:hint="eastAsia"/>
          <w:sz w:val="32"/>
          <w:szCs w:val="32"/>
        </w:rPr>
        <w:t>三、实施步骤</w:t>
      </w:r>
    </w:p>
    <w:p w:rsidR="00314C0D" w:rsidRDefault="00314C0D" w:rsidP="00314C0D">
      <w:pPr>
        <w:pStyle w:val="a6"/>
        <w:spacing w:before="0" w:beforeAutospacing="0" w:after="0" w:afterAutospacing="0" w:line="495" w:lineRule="atLeast"/>
        <w:ind w:firstLine="645"/>
        <w:rPr>
          <w:rFonts w:ascii="Arial" w:hAnsi="Arial" w:cs="Arial"/>
        </w:rPr>
      </w:pPr>
      <w:r>
        <w:rPr>
          <w:rFonts w:ascii="仿宋_GB2312" w:eastAsia="仿宋_GB2312" w:hAnsi="Arial" w:cs="Arial" w:hint="eastAsia"/>
          <w:sz w:val="32"/>
          <w:szCs w:val="32"/>
        </w:rPr>
        <w:t>此次农村人居环境整治“集中攻坚行动”分四个阶段，各有关部门、党总支要主动入位、主动对标，明确时间表，制定任务书，落实路线图，压茬推进实施。</w:t>
      </w:r>
    </w:p>
    <w:p w:rsidR="00314C0D" w:rsidRDefault="00314C0D" w:rsidP="00314C0D">
      <w:pPr>
        <w:pStyle w:val="a6"/>
        <w:spacing w:before="0" w:beforeAutospacing="0" w:after="0" w:afterAutospacing="0" w:line="495" w:lineRule="atLeast"/>
        <w:ind w:firstLine="645"/>
        <w:rPr>
          <w:rFonts w:ascii="Arial" w:hAnsi="Arial" w:cs="Arial"/>
        </w:rPr>
      </w:pPr>
      <w:r>
        <w:rPr>
          <w:rFonts w:ascii="楷体_GB2312" w:eastAsia="楷体_GB2312" w:hAnsi="Arial" w:cs="Arial" w:hint="eastAsia"/>
          <w:sz w:val="32"/>
          <w:szCs w:val="32"/>
        </w:rPr>
        <w:t>第一阶段：工作部署阶段（2月20日至2月25日）。</w:t>
      </w:r>
      <w:r>
        <w:rPr>
          <w:rFonts w:ascii="仿宋_GB2312" w:eastAsia="仿宋_GB2312" w:hAnsi="Arial" w:cs="Arial" w:hint="eastAsia"/>
          <w:sz w:val="32"/>
          <w:szCs w:val="32"/>
        </w:rPr>
        <w:t>召开全镇农村人居环境整治“集中攻坚行动”动员会，印发实施方案。各党总支要迅速行动、确定各村具体实施内容，广泛宣传、层层发动、人人参与，形成良好工作氛围。</w:t>
      </w:r>
    </w:p>
    <w:p w:rsidR="00314C0D" w:rsidRDefault="00314C0D" w:rsidP="00314C0D">
      <w:pPr>
        <w:pStyle w:val="a6"/>
        <w:spacing w:before="0" w:beforeAutospacing="0" w:after="0" w:afterAutospacing="0" w:line="495" w:lineRule="atLeast"/>
        <w:ind w:firstLine="645"/>
        <w:rPr>
          <w:rFonts w:ascii="Arial" w:hAnsi="Arial" w:cs="Arial"/>
        </w:rPr>
      </w:pPr>
      <w:r>
        <w:rPr>
          <w:rFonts w:ascii="楷体_GB2312" w:eastAsia="楷体_GB2312" w:hAnsi="Arial" w:cs="Arial" w:hint="eastAsia"/>
          <w:sz w:val="32"/>
          <w:szCs w:val="32"/>
        </w:rPr>
        <w:t>第二阶段：集中攻坚阶段（2月26日至8月31日）。</w:t>
      </w:r>
      <w:r>
        <w:rPr>
          <w:rFonts w:ascii="仿宋_GB2312" w:eastAsia="仿宋_GB2312" w:hAnsi="Arial" w:cs="Arial" w:hint="eastAsia"/>
          <w:sz w:val="32"/>
          <w:szCs w:val="32"/>
        </w:rPr>
        <w:t>各党总支、村（居）要抓住关键节点，突出重点部位、重点工作任务进行集中攻坚。包办事处领导干部要下沉到一线，到所帮包办事处指导开展人居环境整治工作，开展村庄“月月大扫除活动”，镇村干部包村、包街、包户，常态化清理三堆五垛、清洁房前屋后，确保村庄环境干净、整洁、有序。</w:t>
      </w:r>
    </w:p>
    <w:p w:rsidR="00314C0D" w:rsidRDefault="00314C0D" w:rsidP="00314C0D">
      <w:pPr>
        <w:pStyle w:val="a6"/>
        <w:spacing w:before="0" w:beforeAutospacing="0" w:after="0" w:afterAutospacing="0" w:line="495" w:lineRule="atLeast"/>
        <w:ind w:firstLine="645"/>
        <w:rPr>
          <w:rFonts w:ascii="Arial" w:hAnsi="Arial" w:cs="Arial"/>
        </w:rPr>
      </w:pPr>
      <w:r>
        <w:rPr>
          <w:rFonts w:ascii="楷体_GB2312" w:eastAsia="楷体_GB2312" w:hAnsi="Arial" w:cs="Arial" w:hint="eastAsia"/>
          <w:sz w:val="32"/>
          <w:szCs w:val="32"/>
        </w:rPr>
        <w:t>第三阶段：总结迎检阶段（9月1日至9月30日）。</w:t>
      </w:r>
      <w:r>
        <w:rPr>
          <w:rFonts w:ascii="仿宋_GB2312" w:eastAsia="仿宋_GB2312" w:hAnsi="Arial" w:cs="Arial" w:hint="eastAsia"/>
          <w:spacing w:val="15"/>
          <w:sz w:val="32"/>
          <w:szCs w:val="32"/>
        </w:rPr>
        <w:t>全面总结“集中攻坚行动”工作开展情况，形成总结报告，建立完善的档案资料，并严格落实奖惩。</w:t>
      </w:r>
    </w:p>
    <w:p w:rsidR="00314C0D" w:rsidRDefault="00314C0D" w:rsidP="00314C0D">
      <w:pPr>
        <w:pStyle w:val="a6"/>
        <w:spacing w:before="0" w:beforeAutospacing="0" w:after="0" w:afterAutospacing="0" w:line="495" w:lineRule="atLeast"/>
        <w:ind w:firstLine="645"/>
        <w:rPr>
          <w:rFonts w:ascii="Arial" w:hAnsi="Arial" w:cs="Arial"/>
        </w:rPr>
      </w:pPr>
      <w:r>
        <w:rPr>
          <w:rFonts w:ascii="楷体_GB2312" w:eastAsia="楷体_GB2312" w:hAnsi="Arial" w:cs="Arial" w:hint="eastAsia"/>
          <w:sz w:val="32"/>
          <w:szCs w:val="32"/>
        </w:rPr>
        <w:lastRenderedPageBreak/>
        <w:t>第四阶段：巩固提升阶段（10月1日至12月31日）。</w:t>
      </w:r>
      <w:r>
        <w:rPr>
          <w:rFonts w:ascii="仿宋_GB2312" w:eastAsia="仿宋_GB2312" w:hAnsi="Arial" w:cs="Arial" w:hint="eastAsia"/>
          <w:spacing w:val="15"/>
          <w:sz w:val="32"/>
          <w:szCs w:val="32"/>
        </w:rPr>
        <w:t>持续加大宣传力度，发挥好村级组织作用，加强日常维护管理，引导村民共同建设和维护生态环境，建立农村人居环境改善长效机制，不断巩固提升工作成果。</w:t>
      </w:r>
    </w:p>
    <w:p w:rsidR="00314C0D" w:rsidRDefault="00314C0D" w:rsidP="00314C0D">
      <w:pPr>
        <w:pStyle w:val="a6"/>
        <w:spacing w:before="0" w:beforeAutospacing="0" w:after="0" w:afterAutospacing="0" w:line="495" w:lineRule="atLeast"/>
        <w:ind w:firstLine="645"/>
        <w:rPr>
          <w:rFonts w:ascii="Arial" w:hAnsi="Arial" w:cs="Arial"/>
        </w:rPr>
      </w:pPr>
      <w:r>
        <w:rPr>
          <w:rFonts w:ascii="黑体" w:eastAsia="黑体" w:hAnsi="黑体" w:cs="Arial" w:hint="eastAsia"/>
          <w:sz w:val="32"/>
          <w:szCs w:val="32"/>
        </w:rPr>
        <w:t>四、工作要求</w:t>
      </w:r>
    </w:p>
    <w:p w:rsidR="00314C0D" w:rsidRDefault="00314C0D" w:rsidP="00314C0D">
      <w:pPr>
        <w:pStyle w:val="a6"/>
        <w:spacing w:before="0" w:beforeAutospacing="0" w:after="0" w:afterAutospacing="0" w:line="495" w:lineRule="atLeast"/>
        <w:ind w:firstLine="645"/>
        <w:rPr>
          <w:rFonts w:ascii="Arial" w:hAnsi="Arial" w:cs="Arial"/>
        </w:rPr>
      </w:pPr>
      <w:r>
        <w:rPr>
          <w:rFonts w:ascii="楷体_GB2312" w:eastAsia="楷体_GB2312" w:hAnsi="Arial" w:cs="Arial" w:hint="eastAsia"/>
          <w:sz w:val="32"/>
          <w:szCs w:val="32"/>
        </w:rPr>
        <w:t>（一）强化责任落实。</w:t>
      </w:r>
      <w:r>
        <w:rPr>
          <w:rFonts w:ascii="仿宋_GB2312" w:eastAsia="仿宋_GB2312" w:hAnsi="Arial" w:cs="Arial" w:hint="eastAsia"/>
          <w:sz w:val="32"/>
          <w:szCs w:val="32"/>
        </w:rPr>
        <w:t>各党总支、村（居）要切实提高政治站位，增强工作的紧迫感和责任感，把农村人居环境整治工作抓实抓细。要认真总结分析存在问题，采取有效措施予以解决，同时积极总结好的工作经验</w:t>
      </w:r>
    </w:p>
    <w:p w:rsidR="00314C0D" w:rsidRDefault="00314C0D" w:rsidP="00314C0D">
      <w:pPr>
        <w:pStyle w:val="a6"/>
        <w:spacing w:before="0" w:beforeAutospacing="0" w:after="0" w:afterAutospacing="0" w:line="495" w:lineRule="atLeast"/>
        <w:ind w:firstLine="645"/>
        <w:rPr>
          <w:rFonts w:ascii="Arial" w:hAnsi="Arial" w:cs="Arial"/>
        </w:rPr>
      </w:pPr>
      <w:r>
        <w:rPr>
          <w:rFonts w:ascii="楷体_GB2312" w:eastAsia="楷体_GB2312" w:hAnsi="Arial" w:cs="Arial" w:hint="eastAsia"/>
          <w:sz w:val="32"/>
          <w:szCs w:val="32"/>
        </w:rPr>
        <w:t>（二）健全管理机制。</w:t>
      </w:r>
      <w:r>
        <w:rPr>
          <w:rFonts w:ascii="仿宋_GB2312" w:eastAsia="仿宋_GB2312" w:hAnsi="Arial" w:cs="Arial" w:hint="eastAsia"/>
          <w:sz w:val="32"/>
          <w:szCs w:val="32"/>
        </w:rPr>
        <w:t>建立沟通机制。定期研究、部署、推进工作，解决存在的困难问题，实现</w:t>
      </w:r>
      <w:r>
        <w:rPr>
          <w:rFonts w:ascii="仿宋_GB2312" w:eastAsia="仿宋_GB2312" w:hAnsi="Arial" w:cs="Arial" w:hint="eastAsia"/>
          <w:color w:val="000000"/>
          <w:sz w:val="32"/>
          <w:szCs w:val="32"/>
        </w:rPr>
        <w:t>部门联动、密切协作、齐抓共管的格局，建立督导考核机制，</w:t>
      </w:r>
      <w:r>
        <w:rPr>
          <w:rFonts w:ascii="仿宋_GB2312" w:eastAsia="仿宋_GB2312" w:hAnsi="Arial" w:cs="Arial" w:hint="eastAsia"/>
          <w:sz w:val="32"/>
          <w:szCs w:val="32"/>
        </w:rPr>
        <w:t>将农村人居环境整治纳入督导考核体系，</w:t>
      </w:r>
      <w:r>
        <w:rPr>
          <w:rFonts w:ascii="仿宋_GB2312" w:eastAsia="仿宋_GB2312" w:hAnsi="Arial" w:cs="Arial" w:hint="eastAsia"/>
          <w:color w:val="000000"/>
          <w:sz w:val="32"/>
          <w:szCs w:val="32"/>
        </w:rPr>
        <w:t>坚持日常调度、督导与集中观摩相结合，推动环境整治扎实深入开展；建立长效管理机制，</w:t>
      </w:r>
      <w:r>
        <w:rPr>
          <w:rFonts w:ascii="仿宋_GB2312" w:eastAsia="仿宋_GB2312" w:hAnsi="Arial" w:cs="Arial" w:hint="eastAsia"/>
          <w:sz w:val="32"/>
          <w:szCs w:val="32"/>
        </w:rPr>
        <w:t>坚持建管并重，健全完善科学高效的保洁机制、基础设施管护机制等长效管理机制，确保良好环境能够长期保持。</w:t>
      </w:r>
    </w:p>
    <w:p w:rsidR="00314C0D" w:rsidRDefault="00314C0D" w:rsidP="00314C0D">
      <w:pPr>
        <w:pStyle w:val="a6"/>
        <w:spacing w:before="0" w:beforeAutospacing="0" w:after="0" w:afterAutospacing="0" w:line="495" w:lineRule="atLeast"/>
        <w:ind w:firstLine="645"/>
        <w:rPr>
          <w:rFonts w:ascii="Arial" w:hAnsi="Arial" w:cs="Arial"/>
        </w:rPr>
      </w:pPr>
      <w:r>
        <w:rPr>
          <w:rFonts w:ascii="楷体_GB2312" w:eastAsia="楷体_GB2312" w:hAnsi="Arial" w:cs="Arial" w:hint="eastAsia"/>
          <w:sz w:val="32"/>
          <w:szCs w:val="32"/>
        </w:rPr>
        <w:t>（三）多渠道筹措资金。</w:t>
      </w:r>
      <w:r>
        <w:rPr>
          <w:rFonts w:ascii="仿宋_GB2312" w:eastAsia="仿宋_GB2312" w:hAnsi="Arial" w:cs="Arial" w:hint="eastAsia"/>
          <w:sz w:val="32"/>
          <w:szCs w:val="32"/>
        </w:rPr>
        <w:t>采取市财政统筹、镇财力支持、村级筹集的多元化资金筹措机制，以奖代补、先建后补、政府与社会资本合作等多种方式，支持农村人居环境整治。</w:t>
      </w:r>
    </w:p>
    <w:p w:rsidR="00314C0D" w:rsidRDefault="00314C0D" w:rsidP="00314C0D">
      <w:pPr>
        <w:pStyle w:val="a6"/>
        <w:spacing w:before="0" w:beforeAutospacing="0" w:after="0" w:afterAutospacing="0" w:line="495" w:lineRule="atLeast"/>
        <w:ind w:firstLine="420"/>
        <w:rPr>
          <w:rFonts w:ascii="Arial" w:hAnsi="Arial" w:cs="Arial"/>
        </w:rPr>
      </w:pPr>
      <w:r>
        <w:rPr>
          <w:rFonts w:ascii="楷体_GB2312" w:eastAsia="楷体_GB2312" w:hAnsi="Arial" w:cs="Arial" w:hint="eastAsia"/>
          <w:sz w:val="32"/>
          <w:szCs w:val="32"/>
        </w:rPr>
        <w:t>（四）严格督导和奖惩。</w:t>
      </w:r>
    </w:p>
    <w:p w:rsidR="00314C0D" w:rsidRDefault="00314C0D" w:rsidP="00314C0D">
      <w:pPr>
        <w:pStyle w:val="a6"/>
        <w:spacing w:before="0" w:beforeAutospacing="0" w:after="0" w:afterAutospacing="0" w:line="495" w:lineRule="atLeast"/>
        <w:ind w:firstLine="645"/>
        <w:rPr>
          <w:rFonts w:ascii="Arial" w:hAnsi="Arial" w:cs="Arial"/>
        </w:rPr>
      </w:pPr>
      <w:r>
        <w:rPr>
          <w:rFonts w:ascii="仿宋_GB2312" w:eastAsia="仿宋_GB2312" w:hAnsi="Arial" w:cs="Arial" w:hint="eastAsia"/>
          <w:sz w:val="32"/>
          <w:szCs w:val="32"/>
        </w:rPr>
        <w:t>镇党委、政府将组织纪委办、组织科、督查科、农业办、环卫所等部门采取“四不两直”的方式，深入一线，督导检</w:t>
      </w:r>
      <w:r>
        <w:rPr>
          <w:rFonts w:ascii="仿宋_GB2312" w:eastAsia="仿宋_GB2312" w:hAnsi="Arial" w:cs="Arial" w:hint="eastAsia"/>
          <w:sz w:val="32"/>
          <w:szCs w:val="32"/>
        </w:rPr>
        <w:lastRenderedPageBreak/>
        <w:t>查各党总支、村居工作开展情况，对存在的问题及时揭短亮丑；采取集中观摩和明察暗访等形式进行打分排名，作为考核奖惩的依据；对行动迟缓、措施不力的党总支和村居进行责任追究，对相关责任人进行组织处理。</w:t>
      </w:r>
    </w:p>
    <w:p w:rsidR="00314C0D" w:rsidRDefault="00314C0D" w:rsidP="00314C0D">
      <w:pPr>
        <w:pStyle w:val="a6"/>
        <w:spacing w:before="0" w:beforeAutospacing="0" w:after="0" w:afterAutospacing="0" w:line="495" w:lineRule="atLeast"/>
        <w:ind w:firstLine="645"/>
        <w:rPr>
          <w:rFonts w:ascii="Arial" w:hAnsi="Arial" w:cs="Arial"/>
        </w:rPr>
      </w:pPr>
      <w:r>
        <w:rPr>
          <w:rFonts w:ascii="楷体_GB2312" w:eastAsia="楷体_GB2312" w:hAnsi="Arial" w:cs="Arial" w:hint="eastAsia"/>
          <w:sz w:val="32"/>
          <w:szCs w:val="32"/>
        </w:rPr>
        <w:t>（五）加强宣传引导。</w:t>
      </w:r>
      <w:r>
        <w:rPr>
          <w:rFonts w:ascii="仿宋_GB2312" w:eastAsia="仿宋_GB2312" w:hAnsi="Arial" w:cs="Arial" w:hint="eastAsia"/>
          <w:sz w:val="32"/>
          <w:szCs w:val="32"/>
        </w:rPr>
        <w:t>充分利用报刊、广播、电视、网站、微信公众号等媒体，开辟专栏，开展多层次、多形式的农村人居环境整治行动宣传教育，积极推广好经验、好做法，引导广大群众自觉参与清洁行动，切实提升人居环境。</w:t>
      </w:r>
    </w:p>
    <w:p w:rsidR="00314C0D" w:rsidRDefault="00314C0D" w:rsidP="00314C0D">
      <w:pPr>
        <w:pStyle w:val="a6"/>
        <w:spacing w:before="0" w:beforeAutospacing="0" w:after="0" w:afterAutospacing="0" w:line="495" w:lineRule="atLeast"/>
        <w:ind w:firstLine="660"/>
        <w:rPr>
          <w:rFonts w:ascii="Arial" w:hAnsi="Arial" w:cs="Arial"/>
        </w:rPr>
      </w:pPr>
      <w:r>
        <w:rPr>
          <w:rFonts w:ascii="仿宋_GB2312" w:eastAsia="仿宋_GB2312" w:hAnsi="Arial" w:cs="Arial" w:hint="eastAsia"/>
          <w:sz w:val="32"/>
          <w:szCs w:val="32"/>
        </w:rPr>
        <w:t> </w:t>
      </w:r>
    </w:p>
    <w:p w:rsidR="00314C0D" w:rsidRDefault="00314C0D" w:rsidP="00314C0D">
      <w:pPr>
        <w:pStyle w:val="a6"/>
        <w:spacing w:before="0" w:beforeAutospacing="0" w:after="0" w:afterAutospacing="0" w:line="495" w:lineRule="atLeast"/>
        <w:ind w:firstLine="645"/>
        <w:rPr>
          <w:rFonts w:ascii="Arial" w:hAnsi="Arial" w:cs="Arial"/>
        </w:rPr>
      </w:pPr>
      <w:r>
        <w:rPr>
          <w:rFonts w:ascii="仿宋_GB2312" w:eastAsia="仿宋_GB2312" w:hAnsi="Arial" w:cs="Arial" w:hint="eastAsia"/>
          <w:sz w:val="32"/>
          <w:szCs w:val="32"/>
        </w:rPr>
        <w:t>附件：</w:t>
      </w:r>
    </w:p>
    <w:p w:rsidR="00314C0D" w:rsidRDefault="00314C0D" w:rsidP="00314C0D">
      <w:pPr>
        <w:pStyle w:val="a6"/>
        <w:spacing w:before="0" w:beforeAutospacing="0" w:after="0" w:afterAutospacing="0" w:line="495" w:lineRule="atLeast"/>
        <w:ind w:firstLine="645"/>
        <w:rPr>
          <w:rFonts w:ascii="Arial" w:hAnsi="Arial" w:cs="Arial"/>
        </w:rPr>
      </w:pPr>
      <w:r>
        <w:rPr>
          <w:rFonts w:ascii="仿宋_GB2312" w:eastAsia="仿宋_GB2312" w:hAnsi="Arial" w:cs="Arial" w:hint="eastAsia"/>
          <w:sz w:val="32"/>
          <w:szCs w:val="32"/>
        </w:rPr>
        <w:t>1</w:t>
      </w:r>
      <w:r>
        <w:rPr>
          <w:rFonts w:ascii="仿宋_GB2312" w:eastAsia="仿宋_GB2312" w:hAnsi="Arial" w:cs="Arial" w:hint="eastAsia"/>
          <w:color w:val="000000"/>
          <w:sz w:val="32"/>
          <w:szCs w:val="32"/>
        </w:rPr>
        <w:t>、西岗镇农村人居环境整治“集中攻坚行动”领导小组</w:t>
      </w:r>
    </w:p>
    <w:p w:rsidR="00314C0D" w:rsidRDefault="00314C0D" w:rsidP="00314C0D">
      <w:pPr>
        <w:pStyle w:val="a6"/>
        <w:spacing w:before="0" w:beforeAutospacing="0" w:after="0" w:afterAutospacing="0" w:line="495" w:lineRule="atLeast"/>
        <w:ind w:firstLine="645"/>
        <w:rPr>
          <w:rFonts w:ascii="Arial" w:hAnsi="Arial" w:cs="Arial"/>
        </w:rPr>
      </w:pPr>
      <w:r>
        <w:rPr>
          <w:rFonts w:ascii="仿宋_GB2312" w:eastAsia="仿宋_GB2312" w:hAnsi="Arial" w:cs="Arial" w:hint="eastAsia"/>
          <w:color w:val="000000"/>
          <w:sz w:val="32"/>
          <w:szCs w:val="32"/>
        </w:rPr>
        <w:t>2、西岗镇农村人居环境整治“集中攻坚行动”重点任务进展情况调度表</w:t>
      </w:r>
    </w:p>
    <w:p w:rsidR="00314C0D" w:rsidRDefault="00314C0D" w:rsidP="00314C0D">
      <w:pPr>
        <w:pStyle w:val="a6"/>
        <w:spacing w:before="0" w:beforeAutospacing="0" w:after="0" w:afterAutospacing="0" w:line="480" w:lineRule="atLeast"/>
        <w:ind w:firstLine="960"/>
        <w:rPr>
          <w:rFonts w:ascii="Arial" w:hAnsi="Arial" w:cs="Arial"/>
        </w:rPr>
      </w:pPr>
      <w:r>
        <w:rPr>
          <w:rFonts w:ascii="仿宋_GB2312" w:eastAsia="仿宋_GB2312" w:hAnsi="Arial" w:cs="Arial" w:hint="eastAsia"/>
          <w:color w:val="000000"/>
          <w:sz w:val="32"/>
          <w:szCs w:val="32"/>
        </w:rPr>
        <w:t> </w:t>
      </w:r>
    </w:p>
    <w:p w:rsidR="00314C0D" w:rsidRDefault="00314C0D" w:rsidP="00314C0D">
      <w:pPr>
        <w:pStyle w:val="a6"/>
        <w:spacing w:before="0" w:beforeAutospacing="0" w:after="0" w:afterAutospacing="0" w:line="480" w:lineRule="atLeast"/>
        <w:ind w:firstLine="960"/>
        <w:rPr>
          <w:rFonts w:ascii="Arial" w:hAnsi="Arial" w:cs="Arial"/>
        </w:rPr>
      </w:pPr>
      <w:r>
        <w:rPr>
          <w:rFonts w:ascii="仿宋_GB2312" w:eastAsia="仿宋_GB2312" w:hAnsi="Arial" w:cs="Arial" w:hint="eastAsia"/>
          <w:color w:val="000000"/>
          <w:sz w:val="32"/>
          <w:szCs w:val="32"/>
        </w:rPr>
        <w:t> </w:t>
      </w:r>
    </w:p>
    <w:p w:rsidR="00314C0D" w:rsidRDefault="00314C0D" w:rsidP="00314C0D">
      <w:pPr>
        <w:pStyle w:val="a6"/>
        <w:spacing w:before="0" w:beforeAutospacing="0" w:after="0" w:afterAutospacing="0" w:line="480" w:lineRule="atLeast"/>
        <w:jc w:val="center"/>
        <w:rPr>
          <w:rFonts w:ascii="Arial" w:hAnsi="Arial" w:cs="Arial"/>
        </w:rPr>
      </w:pPr>
      <w:r>
        <w:rPr>
          <w:rFonts w:ascii="方正小标宋简体" w:eastAsia="方正小标宋简体" w:hAnsi="Arial" w:cs="Arial" w:hint="eastAsia"/>
          <w:sz w:val="36"/>
          <w:szCs w:val="36"/>
        </w:rPr>
        <w:t> </w:t>
      </w:r>
    </w:p>
    <w:p w:rsidR="00314C0D" w:rsidRDefault="00314C0D" w:rsidP="00314C0D">
      <w:pPr>
        <w:pStyle w:val="a6"/>
        <w:spacing w:before="0" w:beforeAutospacing="0" w:after="0" w:afterAutospacing="0" w:line="480" w:lineRule="atLeast"/>
        <w:jc w:val="center"/>
        <w:rPr>
          <w:rFonts w:ascii="Arial" w:hAnsi="Arial" w:cs="Arial"/>
        </w:rPr>
      </w:pPr>
      <w:r>
        <w:rPr>
          <w:rFonts w:ascii="方正小标宋简体" w:eastAsia="方正小标宋简体" w:hAnsi="Arial" w:cs="Arial" w:hint="eastAsia"/>
          <w:sz w:val="36"/>
          <w:szCs w:val="36"/>
        </w:rPr>
        <w:t> </w:t>
      </w:r>
    </w:p>
    <w:p w:rsidR="00314C0D" w:rsidRDefault="00314C0D" w:rsidP="00314C0D">
      <w:pPr>
        <w:pStyle w:val="a6"/>
        <w:spacing w:before="0" w:beforeAutospacing="0" w:after="0" w:afterAutospacing="0" w:line="480" w:lineRule="atLeast"/>
        <w:jc w:val="center"/>
        <w:rPr>
          <w:rFonts w:ascii="Arial" w:hAnsi="Arial" w:cs="Arial"/>
        </w:rPr>
      </w:pPr>
      <w:r>
        <w:rPr>
          <w:rFonts w:ascii="方正小标宋简体" w:eastAsia="方正小标宋简体" w:hAnsi="Arial" w:cs="Arial" w:hint="eastAsia"/>
          <w:sz w:val="36"/>
          <w:szCs w:val="36"/>
        </w:rPr>
        <w:t>西岗镇人居环境整治“集中攻坚行动”领导小组</w:t>
      </w:r>
    </w:p>
    <w:p w:rsidR="00314C0D" w:rsidRDefault="00314C0D" w:rsidP="00314C0D">
      <w:pPr>
        <w:pStyle w:val="a6"/>
        <w:spacing w:before="0" w:beforeAutospacing="0" w:after="0" w:afterAutospacing="0" w:line="480" w:lineRule="atLeast"/>
        <w:rPr>
          <w:rFonts w:ascii="Arial" w:hAnsi="Arial" w:cs="Arial"/>
        </w:rPr>
      </w:pP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w:t>
      </w:r>
    </w:p>
    <w:p w:rsidR="00314C0D" w:rsidRDefault="00314C0D" w:rsidP="00314C0D">
      <w:pPr>
        <w:pStyle w:val="a6"/>
        <w:spacing w:before="0" w:beforeAutospacing="0" w:after="0" w:afterAutospacing="0" w:line="525" w:lineRule="atLeast"/>
        <w:ind w:firstLine="645"/>
        <w:rPr>
          <w:rFonts w:ascii="Arial" w:hAnsi="Arial" w:cs="Arial"/>
        </w:rPr>
      </w:pPr>
      <w:r>
        <w:rPr>
          <w:rFonts w:ascii="仿宋_GB2312" w:eastAsia="仿宋_GB2312" w:hAnsi="Arial" w:cs="Arial" w:hint="eastAsia"/>
          <w:sz w:val="32"/>
          <w:szCs w:val="32"/>
        </w:rPr>
        <w:t>第一组长：王家鹤</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党委书记 </w:t>
      </w:r>
    </w:p>
    <w:p w:rsidR="00314C0D" w:rsidRDefault="00314C0D" w:rsidP="00314C0D">
      <w:pPr>
        <w:pStyle w:val="a6"/>
        <w:spacing w:before="0" w:beforeAutospacing="0" w:after="0" w:afterAutospacing="0" w:line="525" w:lineRule="atLeast"/>
        <w:ind w:firstLine="645"/>
        <w:rPr>
          <w:rFonts w:ascii="Arial" w:hAnsi="Arial" w:cs="Arial"/>
        </w:rPr>
      </w:pPr>
      <w:r>
        <w:rPr>
          <w:rFonts w:ascii="仿宋_GB2312" w:eastAsia="仿宋_GB2312" w:hAnsi="Arial" w:cs="Arial" w:hint="eastAsia"/>
          <w:sz w:val="32"/>
          <w:szCs w:val="32"/>
        </w:rPr>
        <w:t>组</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长：杨青霖</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党委副书记、镇长</w:t>
      </w:r>
    </w:p>
    <w:p w:rsidR="00314C0D" w:rsidRDefault="00314C0D" w:rsidP="00314C0D">
      <w:pPr>
        <w:pStyle w:val="a6"/>
        <w:spacing w:before="0" w:beforeAutospacing="0" w:after="0" w:afterAutospacing="0" w:line="525" w:lineRule="atLeast"/>
        <w:ind w:firstLine="645"/>
        <w:rPr>
          <w:rFonts w:ascii="Arial" w:hAnsi="Arial" w:cs="Arial"/>
        </w:rPr>
      </w:pPr>
      <w:r>
        <w:rPr>
          <w:rFonts w:ascii="仿宋_GB2312" w:eastAsia="仿宋_GB2312" w:hAnsi="Arial" w:cs="Arial" w:hint="eastAsia"/>
          <w:sz w:val="32"/>
          <w:szCs w:val="32"/>
        </w:rPr>
        <w:t>副 组 长：李运海</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人大主席、工会主席</w:t>
      </w:r>
    </w:p>
    <w:p w:rsidR="00314C0D" w:rsidRDefault="00314C0D" w:rsidP="00314C0D">
      <w:pPr>
        <w:pStyle w:val="a6"/>
        <w:spacing w:before="0" w:beforeAutospacing="0" w:after="0" w:afterAutospacing="0" w:line="525" w:lineRule="atLeast"/>
        <w:ind w:firstLine="2235"/>
        <w:rPr>
          <w:rFonts w:ascii="Arial" w:hAnsi="Arial" w:cs="Arial"/>
        </w:rPr>
      </w:pPr>
      <w:r>
        <w:rPr>
          <w:rFonts w:ascii="仿宋_GB2312" w:eastAsia="仿宋_GB2312" w:hAnsi="Arial" w:cs="Arial" w:hint="eastAsia"/>
          <w:sz w:val="32"/>
          <w:szCs w:val="32"/>
        </w:rPr>
        <w:lastRenderedPageBreak/>
        <w:t>张</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超</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党委副书记</w:t>
      </w:r>
    </w:p>
    <w:p w:rsidR="00314C0D" w:rsidRDefault="00314C0D" w:rsidP="00314C0D">
      <w:pPr>
        <w:pStyle w:val="a6"/>
        <w:spacing w:before="0" w:beforeAutospacing="0" w:after="0" w:afterAutospacing="0" w:line="525" w:lineRule="atLeast"/>
        <w:ind w:firstLine="2235"/>
        <w:rPr>
          <w:rFonts w:ascii="Arial" w:hAnsi="Arial" w:cs="Arial"/>
        </w:rPr>
      </w:pPr>
      <w:r>
        <w:rPr>
          <w:rFonts w:ascii="仿宋_GB2312" w:eastAsia="仿宋_GB2312" w:hAnsi="Arial" w:cs="Arial" w:hint="eastAsia"/>
          <w:sz w:val="32"/>
          <w:szCs w:val="32"/>
        </w:rPr>
        <w:t>宋海波</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党委委员、纪委书记</w:t>
      </w:r>
    </w:p>
    <w:p w:rsidR="00314C0D" w:rsidRDefault="00314C0D" w:rsidP="00314C0D">
      <w:pPr>
        <w:pStyle w:val="a6"/>
        <w:spacing w:before="0" w:beforeAutospacing="0" w:after="0" w:afterAutospacing="0" w:line="525" w:lineRule="atLeast"/>
        <w:ind w:firstLine="2235"/>
        <w:rPr>
          <w:rFonts w:ascii="Arial" w:hAnsi="Arial" w:cs="Arial"/>
        </w:rPr>
      </w:pPr>
      <w:r>
        <w:rPr>
          <w:rFonts w:ascii="仿宋_GB2312" w:eastAsia="仿宋_GB2312" w:hAnsi="Arial" w:cs="Arial" w:hint="eastAsia"/>
          <w:sz w:val="32"/>
          <w:szCs w:val="32"/>
        </w:rPr>
        <w:t>王</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蕾</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党委委员、副镇长</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w:t>
      </w:r>
    </w:p>
    <w:p w:rsidR="00314C0D" w:rsidRDefault="00314C0D" w:rsidP="00314C0D">
      <w:pPr>
        <w:pStyle w:val="a6"/>
        <w:spacing w:before="0" w:beforeAutospacing="0" w:after="0" w:afterAutospacing="0" w:line="525" w:lineRule="atLeast"/>
        <w:ind w:firstLine="2235"/>
        <w:rPr>
          <w:rFonts w:ascii="Arial" w:hAnsi="Arial" w:cs="Arial"/>
        </w:rPr>
      </w:pPr>
      <w:r>
        <w:rPr>
          <w:rFonts w:ascii="仿宋_GB2312" w:eastAsia="仿宋_GB2312" w:hAnsi="Arial" w:cs="Arial" w:hint="eastAsia"/>
          <w:sz w:val="32"/>
          <w:szCs w:val="32"/>
        </w:rPr>
        <w:t>许传远</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党委委员</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w:t>
      </w:r>
    </w:p>
    <w:p w:rsidR="00314C0D" w:rsidRDefault="00314C0D" w:rsidP="00314C0D">
      <w:pPr>
        <w:pStyle w:val="a6"/>
        <w:spacing w:before="0" w:beforeAutospacing="0" w:after="0" w:afterAutospacing="0" w:line="525" w:lineRule="atLeast"/>
        <w:ind w:firstLine="2235"/>
        <w:rPr>
          <w:rFonts w:ascii="Arial" w:hAnsi="Arial" w:cs="Arial"/>
        </w:rPr>
      </w:pPr>
      <w:r>
        <w:rPr>
          <w:rFonts w:ascii="仿宋_GB2312" w:eastAsia="仿宋_GB2312" w:hAnsi="Arial" w:cs="Arial" w:hint="eastAsia"/>
          <w:sz w:val="32"/>
          <w:szCs w:val="32"/>
        </w:rPr>
        <w:t>杨乃杭</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党委委员、武装部长</w:t>
      </w:r>
    </w:p>
    <w:p w:rsidR="00314C0D" w:rsidRDefault="00314C0D" w:rsidP="00314C0D">
      <w:pPr>
        <w:pStyle w:val="a6"/>
        <w:spacing w:before="0" w:beforeAutospacing="0" w:after="0" w:afterAutospacing="0" w:line="525" w:lineRule="atLeast"/>
        <w:ind w:firstLine="2235"/>
        <w:rPr>
          <w:rFonts w:ascii="Arial" w:hAnsi="Arial" w:cs="Arial"/>
        </w:rPr>
      </w:pPr>
      <w:r>
        <w:rPr>
          <w:rFonts w:ascii="仿宋_GB2312" w:eastAsia="仿宋_GB2312" w:hAnsi="Arial" w:cs="Arial" w:hint="eastAsia"/>
          <w:sz w:val="32"/>
          <w:szCs w:val="32"/>
        </w:rPr>
        <w:t>苏</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杰</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党委委员</w:t>
      </w:r>
    </w:p>
    <w:p w:rsidR="00314C0D" w:rsidRDefault="00314C0D" w:rsidP="00314C0D">
      <w:pPr>
        <w:pStyle w:val="a6"/>
        <w:spacing w:before="0" w:beforeAutospacing="0" w:after="0" w:afterAutospacing="0" w:line="525" w:lineRule="atLeast"/>
        <w:ind w:firstLine="2235"/>
        <w:rPr>
          <w:rFonts w:ascii="Arial" w:hAnsi="Arial" w:cs="Arial"/>
        </w:rPr>
      </w:pPr>
      <w:r>
        <w:rPr>
          <w:rFonts w:ascii="仿宋_GB2312" w:eastAsia="仿宋_GB2312" w:hAnsi="Arial" w:cs="Arial" w:hint="eastAsia"/>
          <w:sz w:val="32"/>
          <w:szCs w:val="32"/>
        </w:rPr>
        <w:t>刘</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坤</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党委委员 </w:t>
      </w:r>
    </w:p>
    <w:p w:rsidR="00314C0D" w:rsidRDefault="00314C0D" w:rsidP="00314C0D">
      <w:pPr>
        <w:pStyle w:val="a6"/>
        <w:spacing w:before="0" w:beforeAutospacing="0" w:after="0" w:afterAutospacing="0" w:line="525" w:lineRule="atLeast"/>
        <w:ind w:firstLine="2235"/>
        <w:rPr>
          <w:rFonts w:ascii="Arial" w:hAnsi="Arial" w:cs="Arial"/>
        </w:rPr>
      </w:pPr>
      <w:r>
        <w:rPr>
          <w:rFonts w:ascii="仿宋_GB2312" w:eastAsia="仿宋_GB2312" w:hAnsi="Arial" w:cs="Arial" w:hint="eastAsia"/>
          <w:sz w:val="32"/>
          <w:szCs w:val="32"/>
        </w:rPr>
        <w:t>骆祥永</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人大副主席</w:t>
      </w:r>
    </w:p>
    <w:p w:rsidR="00314C0D" w:rsidRDefault="00314C0D" w:rsidP="00314C0D">
      <w:pPr>
        <w:pStyle w:val="a6"/>
        <w:spacing w:before="0" w:beforeAutospacing="0" w:after="0" w:afterAutospacing="0" w:line="525" w:lineRule="atLeast"/>
        <w:ind w:firstLine="2235"/>
        <w:rPr>
          <w:rFonts w:ascii="Arial" w:hAnsi="Arial" w:cs="Arial"/>
        </w:rPr>
      </w:pPr>
      <w:r>
        <w:rPr>
          <w:rFonts w:ascii="仿宋_GB2312" w:eastAsia="仿宋_GB2312" w:hAnsi="Arial" w:cs="Arial" w:hint="eastAsia"/>
          <w:sz w:val="32"/>
          <w:szCs w:val="32"/>
        </w:rPr>
        <w:t>赵</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健</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副镇长</w:t>
      </w:r>
    </w:p>
    <w:p w:rsidR="00314C0D" w:rsidRDefault="00314C0D" w:rsidP="00314C0D">
      <w:pPr>
        <w:pStyle w:val="a6"/>
        <w:spacing w:before="0" w:beforeAutospacing="0" w:after="0" w:afterAutospacing="0" w:line="525" w:lineRule="atLeast"/>
        <w:ind w:firstLine="2235"/>
        <w:rPr>
          <w:rFonts w:ascii="Arial" w:hAnsi="Arial" w:cs="Arial"/>
        </w:rPr>
      </w:pPr>
      <w:r>
        <w:rPr>
          <w:rFonts w:ascii="仿宋_GB2312" w:eastAsia="仿宋_GB2312" w:hAnsi="Arial" w:cs="Arial" w:hint="eastAsia"/>
          <w:sz w:val="32"/>
          <w:szCs w:val="32"/>
        </w:rPr>
        <w:t>李</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娜</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副镇长</w:t>
      </w:r>
    </w:p>
    <w:p w:rsidR="00314C0D" w:rsidRDefault="00314C0D" w:rsidP="00314C0D">
      <w:pPr>
        <w:pStyle w:val="a6"/>
        <w:spacing w:before="0" w:beforeAutospacing="0" w:after="0" w:afterAutospacing="0" w:line="525" w:lineRule="atLeast"/>
        <w:ind w:firstLine="2235"/>
        <w:rPr>
          <w:rFonts w:ascii="Arial" w:hAnsi="Arial" w:cs="Arial"/>
        </w:rPr>
      </w:pPr>
      <w:r>
        <w:rPr>
          <w:rFonts w:ascii="仿宋_GB2312" w:eastAsia="仿宋_GB2312" w:hAnsi="Arial" w:cs="Arial" w:hint="eastAsia"/>
          <w:sz w:val="32"/>
          <w:szCs w:val="32"/>
        </w:rPr>
        <w:t>翟清松</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w:t>
      </w:r>
      <w:r>
        <w:rPr>
          <w:rFonts w:ascii="仿宋_GB2312" w:eastAsia="仿宋_GB2312" w:hAnsi="Arial" w:cs="Arial" w:hint="eastAsia"/>
          <w:spacing w:val="-15"/>
          <w:sz w:val="32"/>
          <w:szCs w:val="32"/>
        </w:rPr>
        <w:t>乡村规划建设监督管理办公室副主任</w:t>
      </w:r>
    </w:p>
    <w:p w:rsidR="00314C0D" w:rsidRDefault="00314C0D" w:rsidP="00314C0D">
      <w:pPr>
        <w:pStyle w:val="a6"/>
        <w:spacing w:before="0" w:beforeAutospacing="0" w:after="0" w:afterAutospacing="0" w:line="525" w:lineRule="atLeast"/>
        <w:ind w:firstLine="2235"/>
        <w:rPr>
          <w:rFonts w:ascii="Arial" w:hAnsi="Arial" w:cs="Arial"/>
        </w:rPr>
      </w:pPr>
      <w:r>
        <w:rPr>
          <w:rFonts w:ascii="仿宋_GB2312" w:eastAsia="仿宋_GB2312" w:hAnsi="Arial" w:cs="Arial" w:hint="eastAsia"/>
          <w:sz w:val="32"/>
          <w:szCs w:val="32"/>
        </w:rPr>
        <w:t>孙中华</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社会事务办公室副主任 </w:t>
      </w:r>
    </w:p>
    <w:p w:rsidR="00314C0D" w:rsidRDefault="00314C0D" w:rsidP="00314C0D">
      <w:pPr>
        <w:pStyle w:val="a6"/>
        <w:spacing w:before="0" w:beforeAutospacing="0" w:after="0" w:afterAutospacing="0" w:line="525" w:lineRule="atLeast"/>
        <w:ind w:firstLine="2235"/>
        <w:rPr>
          <w:rFonts w:ascii="Arial" w:hAnsi="Arial" w:cs="Arial"/>
        </w:rPr>
      </w:pPr>
      <w:r>
        <w:rPr>
          <w:rFonts w:ascii="仿宋_GB2312" w:eastAsia="仿宋_GB2312" w:hAnsi="Arial" w:cs="Arial" w:hint="eastAsia"/>
          <w:sz w:val="32"/>
          <w:szCs w:val="32"/>
        </w:rPr>
        <w:t>周</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华</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宣传文化旅游办公室副主任</w:t>
      </w:r>
    </w:p>
    <w:p w:rsidR="00314C0D" w:rsidRDefault="00314C0D" w:rsidP="00314C0D">
      <w:pPr>
        <w:pStyle w:val="a6"/>
        <w:spacing w:before="0" w:beforeAutospacing="0" w:after="0" w:afterAutospacing="0" w:line="525" w:lineRule="atLeast"/>
        <w:ind w:firstLine="2235"/>
        <w:rPr>
          <w:rFonts w:ascii="Arial" w:hAnsi="Arial" w:cs="Arial"/>
        </w:rPr>
      </w:pPr>
      <w:r>
        <w:rPr>
          <w:rFonts w:ascii="仿宋_GB2312" w:eastAsia="仿宋_GB2312" w:hAnsi="Arial" w:cs="Arial" w:hint="eastAsia"/>
          <w:sz w:val="32"/>
          <w:szCs w:val="32"/>
        </w:rPr>
        <w:t>陈芳玉</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投资促进服务中心主任</w:t>
      </w:r>
    </w:p>
    <w:p w:rsidR="00314C0D" w:rsidRDefault="00314C0D" w:rsidP="00314C0D">
      <w:pPr>
        <w:pStyle w:val="a6"/>
        <w:spacing w:before="0" w:beforeAutospacing="0" w:after="0" w:afterAutospacing="0" w:line="525" w:lineRule="atLeast"/>
        <w:ind w:firstLine="2235"/>
        <w:rPr>
          <w:rFonts w:ascii="Arial" w:hAnsi="Arial" w:cs="Arial"/>
        </w:rPr>
      </w:pPr>
      <w:r>
        <w:rPr>
          <w:rFonts w:ascii="仿宋_GB2312" w:eastAsia="仿宋_GB2312" w:hAnsi="Arial" w:cs="Arial" w:hint="eastAsia"/>
          <w:sz w:val="32"/>
          <w:szCs w:val="32"/>
        </w:rPr>
        <w:t>李新东</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便民服务中心主任</w:t>
      </w:r>
    </w:p>
    <w:p w:rsidR="00314C0D" w:rsidRDefault="00314C0D" w:rsidP="00314C0D">
      <w:pPr>
        <w:pStyle w:val="a6"/>
        <w:spacing w:before="0" w:beforeAutospacing="0" w:after="0" w:afterAutospacing="0" w:line="525" w:lineRule="atLeast"/>
        <w:ind w:firstLine="2235"/>
        <w:rPr>
          <w:rFonts w:ascii="Arial" w:hAnsi="Arial" w:cs="Arial"/>
        </w:rPr>
      </w:pPr>
      <w:r>
        <w:rPr>
          <w:rFonts w:ascii="仿宋_GB2312" w:eastAsia="仿宋_GB2312" w:hAnsi="Arial" w:cs="Arial" w:hint="eastAsia"/>
          <w:sz w:val="32"/>
          <w:szCs w:val="32"/>
        </w:rPr>
        <w:t>王</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永</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社会保障服务中心主任</w:t>
      </w:r>
    </w:p>
    <w:p w:rsidR="00314C0D" w:rsidRDefault="00314C0D" w:rsidP="00314C0D">
      <w:pPr>
        <w:pStyle w:val="a6"/>
        <w:spacing w:before="0" w:beforeAutospacing="0" w:after="0" w:afterAutospacing="0" w:line="525" w:lineRule="atLeast"/>
        <w:ind w:firstLine="2235"/>
        <w:rPr>
          <w:rFonts w:ascii="Arial" w:hAnsi="Arial" w:cs="Arial"/>
        </w:rPr>
      </w:pPr>
      <w:r>
        <w:rPr>
          <w:rFonts w:ascii="仿宋_GB2312" w:eastAsia="仿宋_GB2312" w:hAnsi="Arial" w:cs="Arial" w:hint="eastAsia"/>
          <w:sz w:val="32"/>
          <w:szCs w:val="32"/>
        </w:rPr>
        <w:t>孙友峰</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综合治理中心主任</w:t>
      </w:r>
    </w:p>
    <w:p w:rsidR="00314C0D" w:rsidRDefault="00314C0D" w:rsidP="00314C0D">
      <w:pPr>
        <w:pStyle w:val="a6"/>
        <w:spacing w:before="0" w:beforeAutospacing="0" w:after="0" w:afterAutospacing="0" w:line="525" w:lineRule="atLeast"/>
        <w:ind w:firstLine="2235"/>
        <w:rPr>
          <w:rFonts w:ascii="Arial" w:hAnsi="Arial" w:cs="Arial"/>
        </w:rPr>
      </w:pPr>
      <w:r>
        <w:rPr>
          <w:rFonts w:ascii="仿宋_GB2312" w:eastAsia="仿宋_GB2312" w:hAnsi="Arial" w:cs="Arial" w:hint="eastAsia"/>
          <w:sz w:val="32"/>
          <w:szCs w:val="32"/>
        </w:rPr>
        <w:t>李</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成</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农业综合服务中心主任</w:t>
      </w:r>
    </w:p>
    <w:p w:rsidR="00314C0D" w:rsidRDefault="00314C0D" w:rsidP="00314C0D">
      <w:pPr>
        <w:pStyle w:val="a6"/>
        <w:spacing w:before="0" w:beforeAutospacing="0" w:after="0" w:afterAutospacing="0" w:line="525" w:lineRule="atLeast"/>
        <w:ind w:firstLine="645"/>
        <w:rPr>
          <w:rFonts w:ascii="Arial" w:hAnsi="Arial" w:cs="Arial"/>
        </w:rPr>
      </w:pPr>
      <w:r>
        <w:rPr>
          <w:rFonts w:ascii="仿宋_GB2312" w:eastAsia="仿宋_GB2312" w:hAnsi="Arial" w:cs="Arial" w:hint="eastAsia"/>
          <w:sz w:val="32"/>
          <w:szCs w:val="32"/>
        </w:rPr>
        <w:t>成</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w:t>
      </w:r>
      <w:r>
        <w:rPr>
          <w:rFonts w:ascii="仿宋_GB2312" w:eastAsia="仿宋_GB2312" w:hAnsi="Arial" w:cs="Arial" w:hint="eastAsia"/>
          <w:sz w:val="32"/>
          <w:szCs w:val="32"/>
        </w:rPr>
        <w:t> </w:t>
      </w:r>
      <w:r>
        <w:rPr>
          <w:rFonts w:ascii="仿宋_GB2312" w:eastAsia="仿宋_GB2312" w:hAnsi="Arial" w:cs="Arial" w:hint="eastAsia"/>
          <w:sz w:val="32"/>
          <w:szCs w:val="32"/>
        </w:rPr>
        <w:t>员：宫庆坦</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财政所所长</w:t>
      </w:r>
    </w:p>
    <w:p w:rsidR="00314C0D" w:rsidRDefault="00314C0D" w:rsidP="00314C0D">
      <w:pPr>
        <w:pStyle w:val="a6"/>
        <w:spacing w:before="0" w:beforeAutospacing="0" w:after="0" w:afterAutospacing="0" w:line="525" w:lineRule="atLeast"/>
        <w:ind w:firstLine="2235"/>
        <w:rPr>
          <w:rFonts w:ascii="Arial" w:hAnsi="Arial" w:cs="Arial"/>
        </w:rPr>
      </w:pPr>
      <w:r>
        <w:rPr>
          <w:rFonts w:ascii="仿宋_GB2312" w:eastAsia="仿宋_GB2312" w:hAnsi="Arial" w:cs="Arial" w:hint="eastAsia"/>
          <w:sz w:val="32"/>
          <w:szCs w:val="32"/>
        </w:rPr>
        <w:t>王宜明</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自然资源所所长</w:t>
      </w:r>
    </w:p>
    <w:p w:rsidR="00314C0D" w:rsidRDefault="00314C0D" w:rsidP="00314C0D">
      <w:pPr>
        <w:pStyle w:val="a6"/>
        <w:spacing w:before="0" w:beforeAutospacing="0" w:after="0" w:afterAutospacing="0" w:line="525" w:lineRule="atLeast"/>
        <w:ind w:firstLine="2235"/>
        <w:rPr>
          <w:rFonts w:ascii="Arial" w:hAnsi="Arial" w:cs="Arial"/>
        </w:rPr>
      </w:pPr>
      <w:r>
        <w:rPr>
          <w:rFonts w:ascii="仿宋_GB2312" w:eastAsia="仿宋_GB2312" w:hAnsi="Arial" w:cs="Arial" w:hint="eastAsia"/>
          <w:sz w:val="32"/>
          <w:szCs w:val="32"/>
        </w:rPr>
        <w:t>刘统强</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供电所所长</w:t>
      </w:r>
    </w:p>
    <w:p w:rsidR="00314C0D" w:rsidRDefault="00314C0D" w:rsidP="00314C0D">
      <w:pPr>
        <w:pStyle w:val="a6"/>
        <w:spacing w:before="0" w:beforeAutospacing="0" w:after="0" w:afterAutospacing="0" w:line="525" w:lineRule="atLeast"/>
        <w:ind w:firstLine="2235"/>
        <w:rPr>
          <w:rFonts w:ascii="Arial" w:hAnsi="Arial" w:cs="Arial"/>
        </w:rPr>
      </w:pPr>
      <w:r>
        <w:rPr>
          <w:rFonts w:ascii="仿宋_GB2312" w:eastAsia="仿宋_GB2312" w:hAnsi="Arial" w:cs="Arial" w:hint="eastAsia"/>
          <w:sz w:val="32"/>
          <w:szCs w:val="32"/>
        </w:rPr>
        <w:lastRenderedPageBreak/>
        <w:t>彭</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镇</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综合行政执法中队</w:t>
      </w:r>
    </w:p>
    <w:p w:rsidR="00314C0D" w:rsidRDefault="00314C0D" w:rsidP="00314C0D">
      <w:pPr>
        <w:pStyle w:val="a6"/>
        <w:spacing w:before="0" w:beforeAutospacing="0" w:after="0" w:afterAutospacing="0" w:line="525" w:lineRule="atLeast"/>
        <w:ind w:firstLine="2235"/>
        <w:rPr>
          <w:rFonts w:ascii="Arial" w:hAnsi="Arial" w:cs="Arial"/>
        </w:rPr>
      </w:pPr>
      <w:r>
        <w:rPr>
          <w:rFonts w:ascii="仿宋_GB2312" w:eastAsia="仿宋_GB2312" w:hAnsi="Arial" w:cs="Arial" w:hint="eastAsia"/>
          <w:sz w:val="32"/>
          <w:szCs w:val="32"/>
        </w:rPr>
        <w:t xml:space="preserve">钱成永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卫生院院长</w:t>
      </w:r>
    </w:p>
    <w:p w:rsidR="00314C0D" w:rsidRDefault="00314C0D" w:rsidP="00314C0D">
      <w:pPr>
        <w:pStyle w:val="a6"/>
        <w:spacing w:before="0" w:beforeAutospacing="0" w:after="0" w:afterAutospacing="0" w:line="525" w:lineRule="atLeast"/>
        <w:ind w:firstLine="2235"/>
        <w:rPr>
          <w:rFonts w:ascii="Arial" w:hAnsi="Arial" w:cs="Arial"/>
        </w:rPr>
      </w:pPr>
      <w:r>
        <w:rPr>
          <w:rFonts w:ascii="仿宋_GB2312" w:eastAsia="仿宋_GB2312" w:hAnsi="Arial" w:cs="Arial" w:hint="eastAsia"/>
          <w:sz w:val="32"/>
          <w:szCs w:val="32"/>
        </w:rPr>
        <w:t>张</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冬</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组织科副科长</w:t>
      </w:r>
    </w:p>
    <w:p w:rsidR="00314C0D" w:rsidRDefault="00314C0D" w:rsidP="00314C0D">
      <w:pPr>
        <w:pStyle w:val="a6"/>
        <w:spacing w:before="0" w:beforeAutospacing="0" w:after="0" w:afterAutospacing="0" w:line="525" w:lineRule="atLeast"/>
        <w:ind w:firstLine="2235"/>
        <w:rPr>
          <w:rFonts w:ascii="Arial" w:hAnsi="Arial" w:cs="Arial"/>
        </w:rPr>
      </w:pPr>
      <w:r>
        <w:rPr>
          <w:rFonts w:ascii="仿宋_GB2312" w:eastAsia="仿宋_GB2312" w:hAnsi="Arial" w:cs="Arial" w:hint="eastAsia"/>
          <w:sz w:val="32"/>
          <w:szCs w:val="32"/>
        </w:rPr>
        <w:t>孟凡坤</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宣传科副科长</w:t>
      </w:r>
    </w:p>
    <w:p w:rsidR="00314C0D" w:rsidRDefault="00314C0D" w:rsidP="00314C0D">
      <w:pPr>
        <w:pStyle w:val="a6"/>
        <w:spacing w:before="0" w:beforeAutospacing="0" w:after="0" w:afterAutospacing="0" w:line="525" w:lineRule="atLeast"/>
        <w:ind w:firstLine="2235"/>
        <w:rPr>
          <w:rFonts w:ascii="Arial" w:hAnsi="Arial" w:cs="Arial"/>
        </w:rPr>
      </w:pPr>
      <w:r>
        <w:rPr>
          <w:rFonts w:ascii="仿宋_GB2312" w:eastAsia="仿宋_GB2312" w:hAnsi="Arial" w:cs="Arial" w:hint="eastAsia"/>
          <w:sz w:val="32"/>
          <w:szCs w:val="32"/>
        </w:rPr>
        <w:t>钟卫东</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纪委副书记</w:t>
      </w:r>
    </w:p>
    <w:p w:rsidR="00314C0D" w:rsidRDefault="00314C0D" w:rsidP="00314C0D">
      <w:pPr>
        <w:pStyle w:val="a6"/>
        <w:spacing w:before="0" w:beforeAutospacing="0" w:after="0" w:afterAutospacing="0" w:line="525" w:lineRule="atLeast"/>
        <w:ind w:firstLine="2235"/>
        <w:rPr>
          <w:rFonts w:ascii="Arial" w:hAnsi="Arial" w:cs="Arial"/>
        </w:rPr>
      </w:pPr>
      <w:r>
        <w:rPr>
          <w:rFonts w:ascii="仿宋_GB2312" w:eastAsia="仿宋_GB2312" w:hAnsi="Arial" w:cs="Arial" w:hint="eastAsia"/>
          <w:sz w:val="32"/>
          <w:szCs w:val="32"/>
        </w:rPr>
        <w:t>王</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东</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党政办副主任</w:t>
      </w:r>
    </w:p>
    <w:p w:rsidR="00314C0D" w:rsidRDefault="00314C0D" w:rsidP="00314C0D">
      <w:pPr>
        <w:pStyle w:val="a6"/>
        <w:spacing w:before="0" w:beforeAutospacing="0" w:after="0" w:afterAutospacing="0" w:line="525" w:lineRule="atLeast"/>
        <w:ind w:firstLine="2235"/>
        <w:rPr>
          <w:rFonts w:ascii="Arial" w:hAnsi="Arial" w:cs="Arial"/>
        </w:rPr>
      </w:pPr>
      <w:r>
        <w:rPr>
          <w:rFonts w:ascii="仿宋_GB2312" w:eastAsia="仿宋_GB2312" w:hAnsi="Arial" w:cs="Arial" w:hint="eastAsia"/>
          <w:sz w:val="32"/>
          <w:szCs w:val="32"/>
        </w:rPr>
        <w:t>张蓓蓓</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妇联主席</w:t>
      </w:r>
    </w:p>
    <w:p w:rsidR="00314C0D" w:rsidRDefault="00314C0D" w:rsidP="00314C0D">
      <w:pPr>
        <w:pStyle w:val="a6"/>
        <w:spacing w:before="0" w:beforeAutospacing="0" w:after="0" w:afterAutospacing="0" w:line="525" w:lineRule="atLeast"/>
        <w:ind w:firstLine="2235"/>
        <w:rPr>
          <w:rFonts w:ascii="Arial" w:hAnsi="Arial" w:cs="Arial"/>
        </w:rPr>
      </w:pPr>
      <w:r>
        <w:rPr>
          <w:rFonts w:ascii="仿宋_GB2312" w:eastAsia="仿宋_GB2312" w:hAnsi="Arial" w:cs="Arial" w:hint="eastAsia"/>
          <w:sz w:val="32"/>
          <w:szCs w:val="32"/>
        </w:rPr>
        <w:t>李振文</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督查科科长</w:t>
      </w:r>
    </w:p>
    <w:p w:rsidR="00314C0D" w:rsidRDefault="00314C0D" w:rsidP="00314C0D">
      <w:pPr>
        <w:pStyle w:val="a6"/>
        <w:spacing w:before="0" w:beforeAutospacing="0" w:after="0" w:afterAutospacing="0" w:line="525" w:lineRule="atLeast"/>
        <w:ind w:firstLine="2235"/>
        <w:rPr>
          <w:rFonts w:ascii="Arial" w:hAnsi="Arial" w:cs="Arial"/>
        </w:rPr>
      </w:pPr>
      <w:r>
        <w:rPr>
          <w:rFonts w:ascii="仿宋_GB2312" w:eastAsia="仿宋_GB2312" w:hAnsi="Arial" w:cs="Arial" w:hint="eastAsia"/>
          <w:sz w:val="32"/>
          <w:szCs w:val="32"/>
        </w:rPr>
        <w:t>杜高峰</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环卫所所长</w:t>
      </w:r>
    </w:p>
    <w:p w:rsidR="00314C0D" w:rsidRDefault="00314C0D" w:rsidP="00314C0D">
      <w:pPr>
        <w:pStyle w:val="a6"/>
        <w:spacing w:before="0" w:beforeAutospacing="0" w:after="0" w:afterAutospacing="0" w:line="525" w:lineRule="atLeast"/>
        <w:ind w:firstLine="2235"/>
        <w:rPr>
          <w:rFonts w:ascii="Arial" w:hAnsi="Arial" w:cs="Arial"/>
        </w:rPr>
      </w:pPr>
      <w:r>
        <w:rPr>
          <w:rFonts w:ascii="仿宋_GB2312" w:eastAsia="仿宋_GB2312" w:hAnsi="Arial" w:cs="Arial" w:hint="eastAsia"/>
          <w:sz w:val="32"/>
          <w:szCs w:val="32"/>
        </w:rPr>
        <w:t>杜守龙</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村建办主任</w:t>
      </w:r>
    </w:p>
    <w:p w:rsidR="00314C0D" w:rsidRDefault="00314C0D" w:rsidP="00314C0D">
      <w:pPr>
        <w:pStyle w:val="a6"/>
        <w:spacing w:before="0" w:beforeAutospacing="0" w:after="0" w:afterAutospacing="0" w:line="525" w:lineRule="atLeast"/>
        <w:ind w:firstLine="2235"/>
        <w:rPr>
          <w:rFonts w:ascii="Arial" w:hAnsi="Arial" w:cs="Arial"/>
        </w:rPr>
      </w:pPr>
      <w:r>
        <w:rPr>
          <w:rFonts w:ascii="仿宋_GB2312" w:eastAsia="仿宋_GB2312" w:hAnsi="Arial" w:cs="Arial" w:hint="eastAsia"/>
          <w:sz w:val="32"/>
          <w:szCs w:val="32"/>
        </w:rPr>
        <w:t>赵</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永</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规划所所长</w:t>
      </w:r>
    </w:p>
    <w:p w:rsidR="00314C0D" w:rsidRDefault="00314C0D" w:rsidP="00314C0D">
      <w:pPr>
        <w:pStyle w:val="a6"/>
        <w:spacing w:before="0" w:beforeAutospacing="0" w:after="0" w:afterAutospacing="0" w:line="525" w:lineRule="atLeast"/>
        <w:ind w:firstLine="2235"/>
        <w:rPr>
          <w:rFonts w:ascii="Arial" w:hAnsi="Arial" w:cs="Arial"/>
        </w:rPr>
      </w:pPr>
      <w:r>
        <w:rPr>
          <w:rFonts w:ascii="仿宋_GB2312" w:eastAsia="仿宋_GB2312" w:hAnsi="Arial" w:cs="Arial" w:hint="eastAsia"/>
          <w:sz w:val="32"/>
          <w:szCs w:val="32"/>
        </w:rPr>
        <w:t>陈传军</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农业办副主任、林果站站长</w:t>
      </w:r>
    </w:p>
    <w:p w:rsidR="00314C0D" w:rsidRDefault="00314C0D" w:rsidP="00314C0D">
      <w:pPr>
        <w:pStyle w:val="a6"/>
        <w:spacing w:before="0" w:beforeAutospacing="0" w:after="0" w:afterAutospacing="0" w:line="525" w:lineRule="atLeast"/>
        <w:ind w:firstLine="2235"/>
        <w:rPr>
          <w:rFonts w:ascii="Arial" w:hAnsi="Arial" w:cs="Arial"/>
        </w:rPr>
      </w:pPr>
      <w:r>
        <w:rPr>
          <w:rFonts w:ascii="仿宋_GB2312" w:eastAsia="仿宋_GB2312" w:hAnsi="Arial" w:cs="Arial" w:hint="eastAsia"/>
          <w:sz w:val="32"/>
          <w:szCs w:val="32"/>
        </w:rPr>
        <w:t>陈</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涛</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水利站站长</w:t>
      </w:r>
    </w:p>
    <w:p w:rsidR="00314C0D" w:rsidRDefault="00314C0D" w:rsidP="00314C0D">
      <w:pPr>
        <w:pStyle w:val="a6"/>
        <w:spacing w:before="0" w:beforeAutospacing="0" w:after="0" w:afterAutospacing="0" w:line="525" w:lineRule="atLeast"/>
        <w:ind w:firstLine="2235"/>
        <w:rPr>
          <w:rFonts w:ascii="Arial" w:hAnsi="Arial" w:cs="Arial"/>
        </w:rPr>
      </w:pPr>
      <w:r>
        <w:rPr>
          <w:rFonts w:ascii="仿宋_GB2312" w:eastAsia="仿宋_GB2312" w:hAnsi="Arial" w:cs="Arial" w:hint="eastAsia"/>
          <w:sz w:val="32"/>
          <w:szCs w:val="32"/>
        </w:rPr>
        <w:t>赵联杰</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农村道路管理站站长</w:t>
      </w:r>
    </w:p>
    <w:p w:rsidR="00314C0D" w:rsidRDefault="00314C0D" w:rsidP="00314C0D">
      <w:pPr>
        <w:pStyle w:val="a6"/>
        <w:spacing w:before="0" w:beforeAutospacing="0" w:after="0" w:afterAutospacing="0" w:line="525" w:lineRule="atLeast"/>
        <w:ind w:firstLine="2235"/>
        <w:rPr>
          <w:rFonts w:ascii="Arial" w:hAnsi="Arial" w:cs="Arial"/>
        </w:rPr>
      </w:pPr>
      <w:r>
        <w:rPr>
          <w:rFonts w:ascii="仿宋_GB2312" w:eastAsia="仿宋_GB2312" w:hAnsi="Arial" w:cs="Arial" w:hint="eastAsia"/>
          <w:sz w:val="32"/>
          <w:szCs w:val="32"/>
        </w:rPr>
        <w:t>丁德忠</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环保所所长</w:t>
      </w:r>
    </w:p>
    <w:p w:rsidR="00314C0D" w:rsidRDefault="00314C0D" w:rsidP="00314C0D">
      <w:pPr>
        <w:pStyle w:val="a6"/>
        <w:spacing w:before="0" w:beforeAutospacing="0" w:after="0" w:afterAutospacing="0" w:line="525" w:lineRule="atLeast"/>
        <w:ind w:firstLine="2235"/>
        <w:rPr>
          <w:rFonts w:ascii="Arial" w:hAnsi="Arial" w:cs="Arial"/>
        </w:rPr>
      </w:pPr>
      <w:r>
        <w:rPr>
          <w:rFonts w:ascii="仿宋_GB2312" w:eastAsia="仿宋_GB2312" w:hAnsi="Arial" w:cs="Arial" w:hint="eastAsia"/>
          <w:sz w:val="32"/>
          <w:szCs w:val="32"/>
        </w:rPr>
        <w:t>耿广慧</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经管站站长</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w:t>
      </w:r>
    </w:p>
    <w:p w:rsidR="00314C0D" w:rsidRDefault="00314C0D" w:rsidP="00314C0D">
      <w:pPr>
        <w:pStyle w:val="a6"/>
        <w:spacing w:before="0" w:beforeAutospacing="0" w:after="0" w:afterAutospacing="0" w:line="525" w:lineRule="atLeast"/>
        <w:ind w:firstLine="2235"/>
        <w:rPr>
          <w:rFonts w:ascii="Arial" w:hAnsi="Arial" w:cs="Arial"/>
        </w:rPr>
      </w:pPr>
      <w:r>
        <w:rPr>
          <w:rFonts w:ascii="仿宋_GB2312" w:eastAsia="仿宋_GB2312" w:hAnsi="Arial" w:cs="Arial" w:hint="eastAsia"/>
          <w:sz w:val="32"/>
          <w:szCs w:val="32"/>
        </w:rPr>
        <w:t>刘</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峰</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西岗党总支书记</w:t>
      </w:r>
    </w:p>
    <w:p w:rsidR="00314C0D" w:rsidRDefault="00314C0D" w:rsidP="00314C0D">
      <w:pPr>
        <w:pStyle w:val="a6"/>
        <w:spacing w:before="0" w:beforeAutospacing="0" w:after="0" w:afterAutospacing="0" w:line="525" w:lineRule="atLeast"/>
        <w:ind w:firstLine="2235"/>
        <w:rPr>
          <w:rFonts w:ascii="Arial" w:hAnsi="Arial" w:cs="Arial"/>
        </w:rPr>
      </w:pPr>
      <w:r>
        <w:rPr>
          <w:rFonts w:ascii="仿宋_GB2312" w:eastAsia="仿宋_GB2312" w:hAnsi="Arial" w:cs="Arial" w:hint="eastAsia"/>
          <w:sz w:val="32"/>
          <w:szCs w:val="32"/>
        </w:rPr>
        <w:t>王大伟</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柴里党总支书记</w:t>
      </w:r>
    </w:p>
    <w:p w:rsidR="00314C0D" w:rsidRDefault="00314C0D" w:rsidP="00314C0D">
      <w:pPr>
        <w:pStyle w:val="a6"/>
        <w:spacing w:before="0" w:beforeAutospacing="0" w:after="0" w:afterAutospacing="0" w:line="525" w:lineRule="atLeast"/>
        <w:ind w:firstLine="2235"/>
        <w:rPr>
          <w:rFonts w:ascii="Arial" w:hAnsi="Arial" w:cs="Arial"/>
        </w:rPr>
      </w:pPr>
      <w:r>
        <w:rPr>
          <w:rFonts w:ascii="仿宋_GB2312" w:eastAsia="仿宋_GB2312" w:hAnsi="Arial" w:cs="Arial" w:hint="eastAsia"/>
          <w:sz w:val="32"/>
          <w:szCs w:val="32"/>
        </w:rPr>
        <w:t>张百顺</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张庄党总支书记</w:t>
      </w:r>
    </w:p>
    <w:p w:rsidR="00314C0D" w:rsidRDefault="00314C0D" w:rsidP="00314C0D">
      <w:pPr>
        <w:pStyle w:val="a6"/>
        <w:spacing w:before="0" w:beforeAutospacing="0" w:after="0" w:afterAutospacing="0" w:line="525" w:lineRule="atLeast"/>
        <w:ind w:firstLine="2235"/>
        <w:rPr>
          <w:rFonts w:ascii="Arial" w:hAnsi="Arial" w:cs="Arial"/>
        </w:rPr>
      </w:pPr>
      <w:r>
        <w:rPr>
          <w:rFonts w:ascii="仿宋_GB2312" w:eastAsia="仿宋_GB2312" w:hAnsi="Arial" w:cs="Arial" w:hint="eastAsia"/>
          <w:sz w:val="32"/>
          <w:szCs w:val="32"/>
        </w:rPr>
        <w:t>孔凡杰</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田岗党总支书记</w:t>
      </w:r>
    </w:p>
    <w:p w:rsidR="00314C0D" w:rsidRDefault="00314C0D" w:rsidP="00314C0D">
      <w:pPr>
        <w:pStyle w:val="a6"/>
        <w:spacing w:before="0" w:beforeAutospacing="0" w:after="0" w:afterAutospacing="0" w:line="525" w:lineRule="atLeast"/>
        <w:ind w:firstLine="2235"/>
        <w:rPr>
          <w:rFonts w:ascii="Arial" w:hAnsi="Arial" w:cs="Arial"/>
        </w:rPr>
      </w:pPr>
      <w:r>
        <w:rPr>
          <w:rFonts w:ascii="仿宋_GB2312" w:eastAsia="仿宋_GB2312" w:hAnsi="Arial" w:cs="Arial" w:hint="eastAsia"/>
          <w:sz w:val="32"/>
          <w:szCs w:val="32"/>
        </w:rPr>
        <w:t>孙延旭</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卓楼党总支书记</w:t>
      </w:r>
    </w:p>
    <w:p w:rsidR="00314C0D" w:rsidRDefault="00314C0D" w:rsidP="00314C0D">
      <w:pPr>
        <w:pStyle w:val="a6"/>
        <w:spacing w:before="0" w:beforeAutospacing="0" w:after="0" w:afterAutospacing="0" w:line="525" w:lineRule="atLeast"/>
        <w:ind w:firstLine="2235"/>
        <w:rPr>
          <w:rFonts w:ascii="Arial" w:hAnsi="Arial" w:cs="Arial"/>
        </w:rPr>
      </w:pPr>
      <w:r>
        <w:rPr>
          <w:rFonts w:ascii="仿宋_GB2312" w:eastAsia="仿宋_GB2312" w:hAnsi="Arial" w:cs="Arial" w:hint="eastAsia"/>
          <w:sz w:val="32"/>
          <w:szCs w:val="32"/>
        </w:rPr>
        <w:t>王福行</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南荒党总支书记</w:t>
      </w:r>
    </w:p>
    <w:p w:rsidR="00314C0D" w:rsidRDefault="00314C0D" w:rsidP="00314C0D">
      <w:pPr>
        <w:pStyle w:val="a6"/>
        <w:spacing w:before="0" w:beforeAutospacing="0" w:after="0" w:afterAutospacing="0" w:line="525" w:lineRule="atLeast"/>
        <w:ind w:firstLine="2235"/>
        <w:rPr>
          <w:rFonts w:ascii="Arial" w:hAnsi="Arial" w:cs="Arial"/>
        </w:rPr>
      </w:pPr>
      <w:r>
        <w:rPr>
          <w:rFonts w:ascii="仿宋_GB2312" w:eastAsia="仿宋_GB2312" w:hAnsi="Arial" w:cs="Arial" w:hint="eastAsia"/>
          <w:sz w:val="32"/>
          <w:szCs w:val="32"/>
        </w:rPr>
        <w:lastRenderedPageBreak/>
        <w:t>杨</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兴</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野庄党总支书记</w:t>
      </w:r>
    </w:p>
    <w:p w:rsidR="00314C0D" w:rsidRDefault="00314C0D" w:rsidP="00314C0D">
      <w:pPr>
        <w:pStyle w:val="a6"/>
        <w:spacing w:before="0" w:beforeAutospacing="0" w:after="0" w:afterAutospacing="0" w:line="525" w:lineRule="atLeast"/>
        <w:ind w:firstLine="2235"/>
        <w:rPr>
          <w:rFonts w:ascii="Arial" w:hAnsi="Arial" w:cs="Arial"/>
        </w:rPr>
      </w:pPr>
      <w:r>
        <w:rPr>
          <w:rFonts w:ascii="仿宋_GB2312" w:eastAsia="仿宋_GB2312" w:hAnsi="Arial" w:cs="Arial" w:hint="eastAsia"/>
          <w:sz w:val="32"/>
          <w:szCs w:val="32"/>
        </w:rPr>
        <w:t>李</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超</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高庙党总支书记</w:t>
      </w:r>
    </w:p>
    <w:p w:rsidR="00314C0D" w:rsidRDefault="00314C0D" w:rsidP="00314C0D">
      <w:pPr>
        <w:pStyle w:val="a6"/>
        <w:spacing w:before="0" w:beforeAutospacing="0" w:after="0" w:afterAutospacing="0" w:line="525" w:lineRule="atLeast"/>
        <w:ind w:firstLine="2235"/>
        <w:rPr>
          <w:rFonts w:ascii="Arial" w:hAnsi="Arial" w:cs="Arial"/>
        </w:rPr>
      </w:pPr>
      <w:r>
        <w:rPr>
          <w:rFonts w:ascii="仿宋_GB2312" w:eastAsia="仿宋_GB2312" w:hAnsi="Arial" w:cs="Arial" w:hint="eastAsia"/>
          <w:sz w:val="32"/>
          <w:szCs w:val="32"/>
        </w:rPr>
        <w:t>潘延明</w:t>
      </w:r>
      <w:r>
        <w:rPr>
          <w:rFonts w:ascii="仿宋_GB2312" w:eastAsia="仿宋_GB2312" w:hAnsi="Arial" w:cs="Arial" w:hint="eastAsia"/>
          <w:sz w:val="32"/>
          <w:szCs w:val="32"/>
        </w:rPr>
        <w:t> </w:t>
      </w:r>
      <w:r>
        <w:rPr>
          <w:rFonts w:ascii="仿宋_GB2312" w:eastAsia="仿宋_GB2312" w:hAnsi="Arial" w:cs="Arial" w:hint="eastAsia"/>
          <w:sz w:val="32"/>
          <w:szCs w:val="32"/>
        </w:rPr>
        <w:t> </w:t>
      </w:r>
      <w:r>
        <w:rPr>
          <w:rFonts w:ascii="仿宋_GB2312" w:eastAsia="仿宋_GB2312" w:hAnsi="Arial" w:cs="Arial" w:hint="eastAsia"/>
          <w:sz w:val="32"/>
          <w:szCs w:val="32"/>
        </w:rPr>
        <w:t xml:space="preserve"> 矿区党总支书记</w:t>
      </w:r>
    </w:p>
    <w:p w:rsidR="00314C0D" w:rsidRDefault="00314C0D" w:rsidP="00314C0D">
      <w:pPr>
        <w:pStyle w:val="a6"/>
        <w:spacing w:before="0" w:beforeAutospacing="0" w:after="0" w:afterAutospacing="0" w:line="525" w:lineRule="atLeast"/>
        <w:ind w:firstLine="645"/>
        <w:rPr>
          <w:rFonts w:ascii="Arial" w:hAnsi="Arial" w:cs="Arial"/>
        </w:rPr>
      </w:pPr>
      <w:r>
        <w:rPr>
          <w:rFonts w:ascii="仿宋_GB2312" w:eastAsia="仿宋_GB2312" w:hAnsi="Arial" w:cs="Arial" w:hint="eastAsia"/>
          <w:sz w:val="32"/>
          <w:szCs w:val="32"/>
        </w:rPr>
        <w:t>领导小组下设办公室，办公室设在农业办，张超同志兼任办公室主任，王蕾、赵健、周华、李新东等同志兼任办公室副主任。</w:t>
      </w:r>
    </w:p>
    <w:p w:rsidR="00314C0D" w:rsidRDefault="00314C0D" w:rsidP="00314C0D">
      <w:pPr>
        <w:pStyle w:val="a6"/>
        <w:rPr>
          <w:rFonts w:ascii="Arial" w:hAnsi="Arial" w:cs="Arial"/>
        </w:rPr>
      </w:pPr>
      <w:r>
        <w:rPr>
          <w:rFonts w:ascii="Arial" w:hAnsi="Arial" w:cs="Arial"/>
        </w:rPr>
        <w:t>​</w:t>
      </w:r>
    </w:p>
    <w:p w:rsidR="00295673" w:rsidRDefault="00295673" w:rsidP="00314C0D">
      <w:pPr>
        <w:spacing w:line="660" w:lineRule="exact"/>
        <w:jc w:val="center"/>
        <w:rPr>
          <w:rFonts w:ascii="仿宋_GB2312" w:eastAsia="仿宋_GB2312"/>
          <w:sz w:val="32"/>
          <w:szCs w:val="32"/>
        </w:rPr>
      </w:pPr>
    </w:p>
    <w:sectPr w:rsidR="0029567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E76" w:rsidRDefault="00F14E76" w:rsidP="001C4E2E">
      <w:r>
        <w:separator/>
      </w:r>
    </w:p>
  </w:endnote>
  <w:endnote w:type="continuationSeparator" w:id="0">
    <w:p w:rsidR="00F14E76" w:rsidRDefault="00F14E76" w:rsidP="001C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895220"/>
      <w:docPartObj>
        <w:docPartGallery w:val="Page Numbers (Bottom of Page)"/>
        <w:docPartUnique/>
      </w:docPartObj>
    </w:sdtPr>
    <w:sdtEndPr/>
    <w:sdtContent>
      <w:sdt>
        <w:sdtPr>
          <w:id w:val="-1669238322"/>
          <w:docPartObj>
            <w:docPartGallery w:val="Page Numbers (Top of Page)"/>
            <w:docPartUnique/>
          </w:docPartObj>
        </w:sdtPr>
        <w:sdtEndPr/>
        <w:sdtContent>
          <w:p w:rsidR="00523394" w:rsidRDefault="00523394">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14C0D">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14C0D">
              <w:rPr>
                <w:b/>
                <w:bCs/>
                <w:noProof/>
              </w:rPr>
              <w:t>11</w:t>
            </w:r>
            <w:r>
              <w:rPr>
                <w:b/>
                <w:bCs/>
                <w:sz w:val="24"/>
                <w:szCs w:val="24"/>
              </w:rPr>
              <w:fldChar w:fldCharType="end"/>
            </w:r>
          </w:p>
        </w:sdtContent>
      </w:sdt>
    </w:sdtContent>
  </w:sdt>
  <w:p w:rsidR="00523394" w:rsidRDefault="0052339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E76" w:rsidRDefault="00F14E76" w:rsidP="001C4E2E">
      <w:r>
        <w:separator/>
      </w:r>
    </w:p>
  </w:footnote>
  <w:footnote w:type="continuationSeparator" w:id="0">
    <w:p w:rsidR="00F14E76" w:rsidRDefault="00F14E76" w:rsidP="001C4E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B56A7"/>
    <w:multiLevelType w:val="singleLevel"/>
    <w:tmpl w:val="5B3B56A7"/>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16C"/>
    <w:rsid w:val="00054875"/>
    <w:rsid w:val="001C4E2E"/>
    <w:rsid w:val="00295673"/>
    <w:rsid w:val="00314C0D"/>
    <w:rsid w:val="00523394"/>
    <w:rsid w:val="00637B1E"/>
    <w:rsid w:val="006A1DC2"/>
    <w:rsid w:val="0080125D"/>
    <w:rsid w:val="00A17E21"/>
    <w:rsid w:val="00C8616C"/>
    <w:rsid w:val="00D67DEE"/>
    <w:rsid w:val="00E463F6"/>
    <w:rsid w:val="00F14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4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4E2E"/>
    <w:rPr>
      <w:sz w:val="18"/>
      <w:szCs w:val="18"/>
    </w:rPr>
  </w:style>
  <w:style w:type="paragraph" w:styleId="a4">
    <w:name w:val="footer"/>
    <w:basedOn w:val="a"/>
    <w:link w:val="Char0"/>
    <w:uiPriority w:val="99"/>
    <w:unhideWhenUsed/>
    <w:rsid w:val="001C4E2E"/>
    <w:pPr>
      <w:tabs>
        <w:tab w:val="center" w:pos="4153"/>
        <w:tab w:val="right" w:pos="8306"/>
      </w:tabs>
      <w:snapToGrid w:val="0"/>
      <w:jc w:val="left"/>
    </w:pPr>
    <w:rPr>
      <w:sz w:val="18"/>
      <w:szCs w:val="18"/>
    </w:rPr>
  </w:style>
  <w:style w:type="character" w:customStyle="1" w:styleId="Char0">
    <w:name w:val="页脚 Char"/>
    <w:basedOn w:val="a0"/>
    <w:link w:val="a4"/>
    <w:uiPriority w:val="99"/>
    <w:rsid w:val="001C4E2E"/>
    <w:rPr>
      <w:sz w:val="18"/>
      <w:szCs w:val="18"/>
    </w:rPr>
  </w:style>
  <w:style w:type="paragraph" w:styleId="1">
    <w:name w:val="toc 1"/>
    <w:basedOn w:val="a"/>
    <w:next w:val="a"/>
    <w:autoRedefine/>
    <w:uiPriority w:val="39"/>
    <w:unhideWhenUsed/>
    <w:qFormat/>
    <w:rsid w:val="00295673"/>
    <w:rPr>
      <w:rFonts w:ascii="Calibri" w:eastAsia="宋体" w:hAnsi="Calibri" w:cs="Times New Roman"/>
      <w:szCs w:val="24"/>
    </w:rPr>
  </w:style>
  <w:style w:type="paragraph" w:styleId="a5">
    <w:name w:val="Body Text"/>
    <w:basedOn w:val="a"/>
    <w:next w:val="a"/>
    <w:link w:val="Char1"/>
    <w:uiPriority w:val="99"/>
    <w:rsid w:val="00295673"/>
    <w:rPr>
      <w:rFonts w:ascii="宋体" w:eastAsia="宋体" w:hAnsi="宋体" w:cs="宋体"/>
      <w:sz w:val="32"/>
      <w:szCs w:val="32"/>
      <w:lang w:val="zh-CN"/>
    </w:rPr>
  </w:style>
  <w:style w:type="character" w:customStyle="1" w:styleId="Char1">
    <w:name w:val="正文文本 Char"/>
    <w:basedOn w:val="a0"/>
    <w:link w:val="a5"/>
    <w:uiPriority w:val="99"/>
    <w:rsid w:val="00295673"/>
    <w:rPr>
      <w:rFonts w:ascii="宋体" w:eastAsia="宋体" w:hAnsi="宋体" w:cs="宋体"/>
      <w:sz w:val="32"/>
      <w:szCs w:val="32"/>
      <w:lang w:val="zh-CN"/>
    </w:rPr>
  </w:style>
  <w:style w:type="paragraph" w:styleId="a6">
    <w:name w:val="Normal (Web)"/>
    <w:basedOn w:val="a"/>
    <w:uiPriority w:val="99"/>
    <w:unhideWhenUsed/>
    <w:rsid w:val="00314C0D"/>
    <w:pPr>
      <w:widowControl/>
      <w:spacing w:before="100" w:beforeAutospacing="1" w:after="100" w:afterAutospacing="1" w:line="360" w:lineRule="atLeast"/>
      <w:jc w:val="left"/>
    </w:pPr>
    <w:rPr>
      <w:rFonts w:ascii="宋体" w:eastAsia="宋体" w:hAnsi="宋体" w:cs="宋体"/>
      <w:kern w:val="0"/>
      <w:sz w:val="24"/>
      <w:szCs w:val="24"/>
    </w:rPr>
  </w:style>
  <w:style w:type="character" w:styleId="a7">
    <w:name w:val="Strong"/>
    <w:basedOn w:val="a0"/>
    <w:uiPriority w:val="22"/>
    <w:qFormat/>
    <w:rsid w:val="00314C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4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4E2E"/>
    <w:rPr>
      <w:sz w:val="18"/>
      <w:szCs w:val="18"/>
    </w:rPr>
  </w:style>
  <w:style w:type="paragraph" w:styleId="a4">
    <w:name w:val="footer"/>
    <w:basedOn w:val="a"/>
    <w:link w:val="Char0"/>
    <w:uiPriority w:val="99"/>
    <w:unhideWhenUsed/>
    <w:rsid w:val="001C4E2E"/>
    <w:pPr>
      <w:tabs>
        <w:tab w:val="center" w:pos="4153"/>
        <w:tab w:val="right" w:pos="8306"/>
      </w:tabs>
      <w:snapToGrid w:val="0"/>
      <w:jc w:val="left"/>
    </w:pPr>
    <w:rPr>
      <w:sz w:val="18"/>
      <w:szCs w:val="18"/>
    </w:rPr>
  </w:style>
  <w:style w:type="character" w:customStyle="1" w:styleId="Char0">
    <w:name w:val="页脚 Char"/>
    <w:basedOn w:val="a0"/>
    <w:link w:val="a4"/>
    <w:uiPriority w:val="99"/>
    <w:rsid w:val="001C4E2E"/>
    <w:rPr>
      <w:sz w:val="18"/>
      <w:szCs w:val="18"/>
    </w:rPr>
  </w:style>
  <w:style w:type="paragraph" w:styleId="1">
    <w:name w:val="toc 1"/>
    <w:basedOn w:val="a"/>
    <w:next w:val="a"/>
    <w:autoRedefine/>
    <w:uiPriority w:val="39"/>
    <w:unhideWhenUsed/>
    <w:qFormat/>
    <w:rsid w:val="00295673"/>
    <w:rPr>
      <w:rFonts w:ascii="Calibri" w:eastAsia="宋体" w:hAnsi="Calibri" w:cs="Times New Roman"/>
      <w:szCs w:val="24"/>
    </w:rPr>
  </w:style>
  <w:style w:type="paragraph" w:styleId="a5">
    <w:name w:val="Body Text"/>
    <w:basedOn w:val="a"/>
    <w:next w:val="a"/>
    <w:link w:val="Char1"/>
    <w:uiPriority w:val="99"/>
    <w:rsid w:val="00295673"/>
    <w:rPr>
      <w:rFonts w:ascii="宋体" w:eastAsia="宋体" w:hAnsi="宋体" w:cs="宋体"/>
      <w:sz w:val="32"/>
      <w:szCs w:val="32"/>
      <w:lang w:val="zh-CN"/>
    </w:rPr>
  </w:style>
  <w:style w:type="character" w:customStyle="1" w:styleId="Char1">
    <w:name w:val="正文文本 Char"/>
    <w:basedOn w:val="a0"/>
    <w:link w:val="a5"/>
    <w:uiPriority w:val="99"/>
    <w:rsid w:val="00295673"/>
    <w:rPr>
      <w:rFonts w:ascii="宋体" w:eastAsia="宋体" w:hAnsi="宋体" w:cs="宋体"/>
      <w:sz w:val="32"/>
      <w:szCs w:val="32"/>
      <w:lang w:val="zh-CN"/>
    </w:rPr>
  </w:style>
  <w:style w:type="paragraph" w:styleId="a6">
    <w:name w:val="Normal (Web)"/>
    <w:basedOn w:val="a"/>
    <w:uiPriority w:val="99"/>
    <w:unhideWhenUsed/>
    <w:rsid w:val="00314C0D"/>
    <w:pPr>
      <w:widowControl/>
      <w:spacing w:before="100" w:beforeAutospacing="1" w:after="100" w:afterAutospacing="1" w:line="360" w:lineRule="atLeast"/>
      <w:jc w:val="left"/>
    </w:pPr>
    <w:rPr>
      <w:rFonts w:ascii="宋体" w:eastAsia="宋体" w:hAnsi="宋体" w:cs="宋体"/>
      <w:kern w:val="0"/>
      <w:sz w:val="24"/>
      <w:szCs w:val="24"/>
    </w:rPr>
  </w:style>
  <w:style w:type="character" w:styleId="a7">
    <w:name w:val="Strong"/>
    <w:basedOn w:val="a0"/>
    <w:uiPriority w:val="22"/>
    <w:qFormat/>
    <w:rsid w:val="00314C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1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644</Words>
  <Characters>3676</Characters>
  <Application>Microsoft Office Word</Application>
  <DocSecurity>0</DocSecurity>
  <Lines>30</Lines>
  <Paragraphs>8</Paragraphs>
  <ScaleCrop>false</ScaleCrop>
  <Company>Microsoft</Company>
  <LinksUpToDate>false</LinksUpToDate>
  <CharactersWithSpaces>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2022-11-18T01:48:00Z</cp:lastPrinted>
  <dcterms:created xsi:type="dcterms:W3CDTF">2022-11-18T02:02:00Z</dcterms:created>
  <dcterms:modified xsi:type="dcterms:W3CDTF">2022-11-18T02:02:00Z</dcterms:modified>
</cp:coreProperties>
</file>